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19125468"/>
    <w:p w:rsidR="004104F3" w:rsidRPr="004104F3" w:rsidRDefault="005059CB" w:rsidP="004104F3">
      <w:pPr>
        <w:pStyle w:val="Title"/>
        <w:rPr>
          <w:rFonts w:asciiTheme="minorHAnsi" w:hAnsiTheme="minorHAnsi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E8CA9" wp14:editId="0A7704D1">
                <wp:simplePos x="0" y="0"/>
                <wp:positionH relativeFrom="column">
                  <wp:posOffset>5909310</wp:posOffset>
                </wp:positionH>
                <wp:positionV relativeFrom="paragraph">
                  <wp:posOffset>-621665</wp:posOffset>
                </wp:positionV>
                <wp:extent cx="92456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9CB" w:rsidRPr="001C6DE7" w:rsidRDefault="005059CB" w:rsidP="005059CB">
                            <w:pPr>
                              <w:rPr>
                                <w:i/>
                                <w:color w:val="A6A6A6" w:themeColor="background1" w:themeShade="A6"/>
                                <w:sz w:val="18"/>
                              </w:rPr>
                            </w:pPr>
                            <w:r w:rsidRPr="001C6DE7">
                              <w:rPr>
                                <w:i/>
                                <w:color w:val="A6A6A6" w:themeColor="background1" w:themeShade="A6"/>
                                <w:sz w:val="18"/>
                              </w:rPr>
                              <w:t>06/04/15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5.3pt;margin-top:-48.95pt;width:72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" filled="f" stroked="f" strokeweight=".5pt">
                <v:textbox>
                  <w:txbxContent>
                    <w:p w:rsidR="005059CB" w:rsidRPr="001C6DE7" w:rsidRDefault="005059CB" w:rsidP="005059CB">
                      <w:pPr>
                        <w:rPr>
                          <w:i/>
                          <w:color w:val="A6A6A6" w:themeColor="background1" w:themeShade="A6"/>
                          <w:sz w:val="18"/>
                        </w:rPr>
                      </w:pPr>
                      <w:r w:rsidRPr="001C6DE7">
                        <w:rPr>
                          <w:i/>
                          <w:color w:val="A6A6A6" w:themeColor="background1" w:themeShade="A6"/>
                          <w:sz w:val="18"/>
                        </w:rPr>
                        <w:t>06/04/15</w:t>
                      </w:r>
                    </w:p>
                  </w:txbxContent>
                </v:textbox>
              </v:shape>
            </w:pict>
          </mc:Fallback>
        </mc:AlternateContent>
      </w:r>
      <w:r w:rsidR="004104F3">
        <w:rPr>
          <w:rFonts w:asciiTheme="minorHAnsi" w:hAnsiTheme="minorHAnsi"/>
          <w:color w:val="auto"/>
        </w:rPr>
        <w:t>PROJECT REQUEST</w:t>
      </w:r>
    </w:p>
    <w:p w:rsidR="002A3FA6" w:rsidRPr="006A359A" w:rsidRDefault="00307BFB" w:rsidP="00637BA0">
      <w:pPr>
        <w:pStyle w:val="Heading2"/>
      </w:pPr>
      <w:r>
        <w:t>Reques</w:t>
      </w:r>
      <w:r w:rsidR="002A3FA6" w:rsidRPr="006A359A">
        <w:t>ting the Appropriate WFAA Service</w:t>
      </w:r>
      <w:bookmarkEnd w:id="0"/>
    </w:p>
    <w:p w:rsidR="00307BFB" w:rsidRDefault="002A3FA6" w:rsidP="00637BA0">
      <w:r>
        <w:t xml:space="preserve">The </w:t>
      </w:r>
      <w:r w:rsidR="006F72D1">
        <w:t xml:space="preserve">services provided by </w:t>
      </w:r>
      <w:r>
        <w:t xml:space="preserve">WFAA </w:t>
      </w:r>
      <w:r w:rsidR="003A6909">
        <w:t>support</w:t>
      </w:r>
      <w:r>
        <w:t xml:space="preserve"> distinct </w:t>
      </w:r>
      <w:r w:rsidR="006D5BB5">
        <w:t xml:space="preserve">advancement and stewardship purposes. </w:t>
      </w:r>
      <w:r w:rsidR="00AB5B8F">
        <w:t>Because</w:t>
      </w:r>
      <w:r w:rsidR="004243C4">
        <w:t xml:space="preserve"> some services overlap (e</w:t>
      </w:r>
      <w:r w:rsidR="003A6909">
        <w:t>.g. generating a list of alumni or</w:t>
      </w:r>
      <w:r w:rsidR="004243C4">
        <w:t xml:space="preserve"> creating event invitations for those on the list</w:t>
      </w:r>
      <w:r w:rsidR="00AB5B8F">
        <w:t xml:space="preserve">), </w:t>
      </w:r>
      <w:r w:rsidR="00307BFB">
        <w:t>requesting</w:t>
      </w:r>
      <w:r w:rsidR="006D5BB5">
        <w:t xml:space="preserve"> the appropriate service </w:t>
      </w:r>
      <w:r w:rsidR="005C39E3">
        <w:t>save</w:t>
      </w:r>
      <w:r w:rsidR="007B01EA">
        <w:t>s</w:t>
      </w:r>
      <w:r w:rsidR="005C39E3">
        <w:t xml:space="preserve"> </w:t>
      </w:r>
      <w:r w:rsidR="00307BFB">
        <w:t>time and effort</w:t>
      </w:r>
      <w:r w:rsidR="002C2BB3">
        <w:t>.</w:t>
      </w:r>
    </w:p>
    <w:p w:rsidR="00111489" w:rsidRPr="00111489" w:rsidRDefault="00111489" w:rsidP="00111489">
      <w:pPr>
        <w:pStyle w:val="Heading3"/>
      </w:pPr>
      <w:bookmarkStart w:id="1" w:name="_Toc419125470"/>
      <w:r w:rsidRPr="00111489">
        <w:t>M</w:t>
      </w:r>
      <w:r w:rsidR="00307BFB" w:rsidRPr="00111489">
        <w:t>arketing</w:t>
      </w:r>
      <w:r w:rsidR="001757A9">
        <w:t>,</w:t>
      </w:r>
      <w:r w:rsidR="000C77A9">
        <w:t xml:space="preserve"> Events</w:t>
      </w:r>
      <w:bookmarkEnd w:id="1"/>
      <w:r w:rsidR="003A6909">
        <w:t>,</w:t>
      </w:r>
      <w:r w:rsidR="001757A9">
        <w:t xml:space="preserve"> and Registration Services </w:t>
      </w:r>
    </w:p>
    <w:p w:rsidR="00843BDC" w:rsidRDefault="000B38CD" w:rsidP="002C2BB3">
      <w:r>
        <w:t>WFAA</w:t>
      </w:r>
      <w:r w:rsidR="003A6909">
        <w:t xml:space="preserve">’s </w:t>
      </w:r>
      <w:proofErr w:type="gramStart"/>
      <w:r>
        <w:t>Marketing</w:t>
      </w:r>
      <w:proofErr w:type="gramEnd"/>
      <w:r w:rsidR="003A6909">
        <w:t xml:space="preserve"> team</w:t>
      </w:r>
      <w:r>
        <w:t xml:space="preserve"> provides marketing assistan</w:t>
      </w:r>
      <w:r w:rsidR="003A6909">
        <w:t>ce (e.g. brainstorming, creating</w:t>
      </w:r>
      <w:r>
        <w:t xml:space="preserve"> of web or print content, printing, </w:t>
      </w:r>
      <w:r w:rsidR="0089703C">
        <w:t>and mailing</w:t>
      </w:r>
      <w:r>
        <w:t xml:space="preserve">), </w:t>
      </w:r>
      <w:r w:rsidR="001757A9">
        <w:t>video</w:t>
      </w:r>
      <w:r w:rsidR="003A6909">
        <w:t xml:space="preserve"> development and production, and other marketing services.  </w:t>
      </w:r>
    </w:p>
    <w:p w:rsidR="004104F3" w:rsidRDefault="001757A9" w:rsidP="002C2BB3">
      <w:r>
        <w:t>WFAA</w:t>
      </w:r>
      <w:r w:rsidR="003A6909">
        <w:t>’s</w:t>
      </w:r>
      <w:r>
        <w:t xml:space="preserve"> Alumni &amp; Donor Engagement team provides event and </w:t>
      </w:r>
      <w:r w:rsidR="00585C0D">
        <w:t>registration</w:t>
      </w:r>
      <w:r w:rsidR="000B38CD">
        <w:t xml:space="preserve"> assistance (</w:t>
      </w:r>
      <w:r w:rsidR="0089703C">
        <w:t>e.g.</w:t>
      </w:r>
      <w:r w:rsidR="000B38CD">
        <w:t xml:space="preserve"> planning, </w:t>
      </w:r>
      <w:r>
        <w:t xml:space="preserve">online </w:t>
      </w:r>
      <w:r w:rsidR="000B38CD">
        <w:t>registration, payment collection</w:t>
      </w:r>
      <w:r w:rsidR="003A6909">
        <w:t xml:space="preserve"> and other services</w:t>
      </w:r>
      <w:r w:rsidR="000B38CD">
        <w:t>)</w:t>
      </w:r>
      <w:r>
        <w:t>.</w:t>
      </w:r>
      <w:r w:rsidR="000B38CD">
        <w:t xml:space="preserve"> </w:t>
      </w:r>
    </w:p>
    <w:p w:rsidR="00A92FAC" w:rsidRPr="00A42A23" w:rsidRDefault="00A42A23" w:rsidP="00637BA0">
      <w:pPr>
        <w:pStyle w:val="Heading1"/>
        <w:rPr>
          <w:sz w:val="40"/>
          <w:szCs w:val="40"/>
        </w:rPr>
      </w:pPr>
      <w:bookmarkStart w:id="2" w:name="_Toc419125472"/>
      <w:r w:rsidRPr="00A42A23">
        <w:rPr>
          <w:sz w:val="40"/>
          <w:szCs w:val="40"/>
        </w:rPr>
        <w:t xml:space="preserve">Project, </w:t>
      </w:r>
      <w:r w:rsidR="00C278E1" w:rsidRPr="00A42A23">
        <w:rPr>
          <w:sz w:val="40"/>
          <w:szCs w:val="40"/>
        </w:rPr>
        <w:t>Event</w:t>
      </w:r>
      <w:r w:rsidR="003A6909">
        <w:rPr>
          <w:sz w:val="40"/>
          <w:szCs w:val="40"/>
        </w:rPr>
        <w:t>,</w:t>
      </w:r>
      <w:r w:rsidRPr="00A42A23">
        <w:rPr>
          <w:sz w:val="40"/>
          <w:szCs w:val="40"/>
        </w:rPr>
        <w:t xml:space="preserve"> and Registration</w:t>
      </w:r>
      <w:r w:rsidR="00C278E1" w:rsidRPr="00A42A23">
        <w:rPr>
          <w:sz w:val="40"/>
          <w:szCs w:val="40"/>
        </w:rPr>
        <w:t xml:space="preserve"> </w:t>
      </w:r>
      <w:r w:rsidR="005C39E3" w:rsidRPr="00A42A23">
        <w:rPr>
          <w:sz w:val="40"/>
          <w:szCs w:val="40"/>
        </w:rPr>
        <w:t>Requests</w:t>
      </w:r>
      <w:bookmarkEnd w:id="2"/>
    </w:p>
    <w:p w:rsidR="0093539F" w:rsidRDefault="003A6909" w:rsidP="0093539F">
      <w:r>
        <w:t>WFAA and UW-</w:t>
      </w:r>
      <w:r w:rsidR="0003085E">
        <w:t xml:space="preserve">Madison personnel </w:t>
      </w:r>
      <w:r>
        <w:t>can</w:t>
      </w:r>
      <w:r w:rsidR="0003085E">
        <w:t xml:space="preserve"> request assistance from </w:t>
      </w:r>
      <w:r w:rsidR="000E52B1">
        <w:t>WFAA</w:t>
      </w:r>
      <w:r>
        <w:t>’s</w:t>
      </w:r>
      <w:r w:rsidR="000E52B1">
        <w:t xml:space="preserve"> </w:t>
      </w:r>
      <w:r w:rsidR="0003085E">
        <w:t xml:space="preserve">Marketing and </w:t>
      </w:r>
      <w:r w:rsidR="00A42A23">
        <w:t xml:space="preserve">Alumni &amp; Donor Engagement </w:t>
      </w:r>
      <w:r w:rsidR="0003085E">
        <w:t>teams</w:t>
      </w:r>
      <w:r w:rsidR="00585C0D">
        <w:t>.</w:t>
      </w:r>
      <w:r w:rsidR="000D0337">
        <w:t xml:space="preserve"> </w:t>
      </w:r>
      <w:r w:rsidR="0093539F">
        <w:t>To request assistance, you are required to submit an online Project</w:t>
      </w:r>
      <w:r w:rsidR="00D506F6">
        <w:t xml:space="preserve"> Request form</w:t>
      </w:r>
      <w:r w:rsidR="0093539F">
        <w:t xml:space="preserve">. This form must </w:t>
      </w:r>
      <w:r w:rsidR="0093539F" w:rsidRPr="00F34011">
        <w:t xml:space="preserve">be submitted by the program owner </w:t>
      </w:r>
      <w:r w:rsidR="0093539F">
        <w:t>(</w:t>
      </w:r>
      <w:r w:rsidR="0093539F" w:rsidRPr="00F34011">
        <w:t>or</w:t>
      </w:r>
      <w:r w:rsidR="0093539F">
        <w:t xml:space="preserve"> someone</w:t>
      </w:r>
      <w:r w:rsidR="0093539F" w:rsidRPr="00F34011">
        <w:t xml:space="preserve"> on behalf of the program owner</w:t>
      </w:r>
      <w:r w:rsidR="0093539F">
        <w:t>).</w:t>
      </w:r>
    </w:p>
    <w:p w:rsidR="0093539F" w:rsidRDefault="0093539F" w:rsidP="0093539F">
      <w:r>
        <w:t>The form’s</w:t>
      </w:r>
      <w:r w:rsidRPr="00F34011">
        <w:t xml:space="preserve"> information will engage the </w:t>
      </w:r>
      <w:r w:rsidR="000D0337">
        <w:t>appropriate</w:t>
      </w:r>
      <w:r w:rsidRPr="00F34011">
        <w:t xml:space="preserve"> resources at the planning phase of the project.</w:t>
      </w:r>
    </w:p>
    <w:p w:rsidR="000E52B1" w:rsidRDefault="000E52B1" w:rsidP="004104F3">
      <w:pPr>
        <w:pStyle w:val="Heading2"/>
        <w:spacing w:before="480"/>
      </w:pPr>
      <w:bookmarkStart w:id="3" w:name="_Toc419125473"/>
      <w:r>
        <w:t>Request Process</w:t>
      </w:r>
      <w:bookmarkEnd w:id="3"/>
    </w:p>
    <w:p w:rsidR="009D6E49" w:rsidRPr="0090689B" w:rsidRDefault="000E52B1" w:rsidP="009D6E49">
      <w:r w:rsidRPr="0090689B">
        <w:t xml:space="preserve">When a request is </w:t>
      </w:r>
      <w:r w:rsidR="009D6E49" w:rsidRPr="0090689B">
        <w:t xml:space="preserve">submitted, it </w:t>
      </w:r>
      <w:r w:rsidR="00AF0EB3" w:rsidRPr="0090689B">
        <w:t>will be</w:t>
      </w:r>
      <w:r w:rsidR="009D6E49" w:rsidRPr="0090689B">
        <w:t xml:space="preserve"> reviewed by </w:t>
      </w:r>
      <w:r w:rsidR="00495F86" w:rsidRPr="0090689B">
        <w:t>WFAA</w:t>
      </w:r>
      <w:r w:rsidR="00D506F6">
        <w:t>’s</w:t>
      </w:r>
      <w:r w:rsidR="00495F86" w:rsidRPr="0090689B">
        <w:t xml:space="preserve"> </w:t>
      </w:r>
      <w:r w:rsidR="009D6E49" w:rsidRPr="0090689B">
        <w:t xml:space="preserve">Project and Resource Management </w:t>
      </w:r>
      <w:r w:rsidR="00A255CB" w:rsidRPr="0090689B">
        <w:t>t</w:t>
      </w:r>
      <w:r w:rsidR="009D6E49" w:rsidRPr="0090689B">
        <w:t xml:space="preserve">eam. </w:t>
      </w:r>
      <w:r w:rsidR="00A255CB" w:rsidRPr="0090689B">
        <w:t>Depending on the services requested</w:t>
      </w:r>
      <w:proofErr w:type="gramStart"/>
      <w:r w:rsidR="00A255CB" w:rsidRPr="0090689B">
        <w:t>,</w:t>
      </w:r>
      <w:proofErr w:type="gramEnd"/>
      <w:r w:rsidR="00A255CB" w:rsidRPr="0090689B">
        <w:t xml:space="preserve"> this team </w:t>
      </w:r>
      <w:r w:rsidR="009D6E49" w:rsidRPr="0090689B">
        <w:t xml:space="preserve">will forward </w:t>
      </w:r>
      <w:r w:rsidR="00A255CB" w:rsidRPr="0090689B">
        <w:t>the request</w:t>
      </w:r>
      <w:r w:rsidR="009D6E49" w:rsidRPr="0090689B">
        <w:t xml:space="preserve"> to the Marketing</w:t>
      </w:r>
      <w:r w:rsidR="000D0337">
        <w:t>, Events</w:t>
      </w:r>
      <w:r w:rsidR="00D506F6">
        <w:t>,</w:t>
      </w:r>
      <w:r w:rsidR="009D6E49" w:rsidRPr="0090689B">
        <w:t xml:space="preserve"> and/or </w:t>
      </w:r>
      <w:r w:rsidR="000D0337">
        <w:t>Registration</w:t>
      </w:r>
      <w:r w:rsidR="009D6E49" w:rsidRPr="0090689B">
        <w:t xml:space="preserve"> </w:t>
      </w:r>
      <w:r w:rsidR="00A255CB" w:rsidRPr="0090689B">
        <w:t>teams</w:t>
      </w:r>
      <w:r w:rsidR="009D6E49" w:rsidRPr="0090689B">
        <w:t xml:space="preserve">. </w:t>
      </w:r>
    </w:p>
    <w:p w:rsidR="00AB4EA8" w:rsidRDefault="00A255CB" w:rsidP="00A255CB">
      <w:r w:rsidRPr="0090689B">
        <w:t xml:space="preserve">For many project requests, the </w:t>
      </w:r>
      <w:r w:rsidR="009D6E49" w:rsidRPr="0090689B">
        <w:t xml:space="preserve">Marketing </w:t>
      </w:r>
      <w:r w:rsidRPr="0090689B">
        <w:t>t</w:t>
      </w:r>
      <w:r w:rsidR="009D6E49" w:rsidRPr="0090689B">
        <w:t xml:space="preserve">eam </w:t>
      </w:r>
      <w:r w:rsidRPr="0090689B">
        <w:t xml:space="preserve">will </w:t>
      </w:r>
      <w:r w:rsidR="009D6E49" w:rsidRPr="0090689B">
        <w:t>contact</w:t>
      </w:r>
      <w:r w:rsidRPr="0090689B">
        <w:t xml:space="preserve"> the</w:t>
      </w:r>
      <w:r w:rsidR="00D506F6">
        <w:t xml:space="preserve"> requeste</w:t>
      </w:r>
      <w:r w:rsidR="009D6E49" w:rsidRPr="0090689B">
        <w:t xml:space="preserve">r </w:t>
      </w:r>
      <w:r w:rsidR="00843BDC">
        <w:t>to</w:t>
      </w:r>
      <w:r w:rsidR="009D6E49" w:rsidRPr="0090689B">
        <w:t xml:space="preserve"> </w:t>
      </w:r>
      <w:r w:rsidRPr="0090689B">
        <w:t xml:space="preserve">arrange a </w:t>
      </w:r>
      <w:r w:rsidR="009D6E49" w:rsidRPr="0090689B">
        <w:t>meeting</w:t>
      </w:r>
      <w:r w:rsidRPr="0090689B">
        <w:t xml:space="preserve">. On the WFAA side, the meeting should include the resources required for the project (e.g. Marketing Managers, Marketing Coordinators, Registration Coordinators, Event Managers, Copywriter, Designer, </w:t>
      </w:r>
      <w:r w:rsidR="00D506F6">
        <w:t xml:space="preserve">and/or </w:t>
      </w:r>
      <w:r w:rsidRPr="0090689B">
        <w:t xml:space="preserve">Digital Representative). On the </w:t>
      </w:r>
      <w:r w:rsidR="00D506F6">
        <w:t>requester</w:t>
      </w:r>
      <w:r w:rsidRPr="0090689B">
        <w:t xml:space="preserve"> side, the meeting should include the </w:t>
      </w:r>
      <w:r w:rsidR="00D506F6">
        <w:t>requester</w:t>
      </w:r>
      <w:r w:rsidRPr="0090689B">
        <w:t xml:space="preserve"> and key stakeholders.</w:t>
      </w:r>
    </w:p>
    <w:p w:rsidR="000D0337" w:rsidRPr="0090689B" w:rsidRDefault="000D0337" w:rsidP="00A255CB">
      <w:r>
        <w:t xml:space="preserve">For some project requests, the </w:t>
      </w:r>
      <w:r w:rsidR="00D506F6">
        <w:t>requester</w:t>
      </w:r>
      <w:r>
        <w:t xml:space="preserve"> may be contacted directly by Event Managers or Registration Coordinators.</w:t>
      </w:r>
    </w:p>
    <w:p w:rsidR="00F57D82" w:rsidRDefault="00D506F6" w:rsidP="00F57D82">
      <w:r>
        <w:lastRenderedPageBreak/>
        <w:t xml:space="preserve">Important: </w:t>
      </w:r>
      <w:r w:rsidR="0090689B">
        <w:t xml:space="preserve"> </w:t>
      </w:r>
      <w:r w:rsidR="00227860" w:rsidRPr="0090689B">
        <w:t>If you plan to do your own marketing but need an email, mail</w:t>
      </w:r>
      <w:r>
        <w:t>,</w:t>
      </w:r>
      <w:r w:rsidR="00227860" w:rsidRPr="0090689B">
        <w:t xml:space="preserve"> or phone list, y</w:t>
      </w:r>
      <w:r w:rsidR="00227860">
        <w:t xml:space="preserve">ou should submit a </w:t>
      </w:r>
      <w:hyperlink r:id="rId9" w:history="1">
        <w:r w:rsidR="00227860" w:rsidRPr="0090689B">
          <w:rPr>
            <w:rStyle w:val="Hyperlink"/>
          </w:rPr>
          <w:t>List &amp; Report request.</w:t>
        </w:r>
      </w:hyperlink>
      <w:r w:rsidR="00227860">
        <w:t xml:space="preserve"> </w:t>
      </w:r>
      <w:r w:rsidR="00AB4EA8" w:rsidRPr="0090689B">
        <w:t xml:space="preserve">If </w:t>
      </w:r>
      <w:r w:rsidR="00227860">
        <w:t xml:space="preserve">WFAA is handling </w:t>
      </w:r>
      <w:r w:rsidR="00AB4EA8" w:rsidRPr="0090689B">
        <w:t>your marketing project, sele</w:t>
      </w:r>
      <w:r w:rsidR="0090689B">
        <w:t xml:space="preserve">ct List Request under services </w:t>
      </w:r>
      <w:r w:rsidR="00AB4EA8" w:rsidRPr="0090689B">
        <w:t>on the Project</w:t>
      </w:r>
      <w:r>
        <w:t xml:space="preserve"> form</w:t>
      </w:r>
      <w:r w:rsidR="00AB4EA8" w:rsidRPr="0090689B">
        <w:t xml:space="preserve"> and the Marketing </w:t>
      </w:r>
      <w:r>
        <w:t>team</w:t>
      </w:r>
      <w:r w:rsidR="00AB4EA8" w:rsidRPr="0090689B">
        <w:t xml:space="preserve"> will submit th</w:t>
      </w:r>
      <w:r w:rsidR="00227860">
        <w:t>e List Request for the project.</w:t>
      </w:r>
      <w:bookmarkStart w:id="4" w:name="_Toc419125474"/>
    </w:p>
    <w:p w:rsidR="000E52B1" w:rsidRPr="00F57D82" w:rsidRDefault="000E52B1" w:rsidP="00F57D82">
      <w:pPr>
        <w:pStyle w:val="Heading2"/>
        <w:spacing w:before="480"/>
      </w:pPr>
      <w:r>
        <w:t>Preparing to Submit a Request</w:t>
      </w:r>
      <w:bookmarkEnd w:id="4"/>
    </w:p>
    <w:p w:rsidR="000E52B1" w:rsidRDefault="000E52B1" w:rsidP="00140A61">
      <w:r>
        <w:t xml:space="preserve">Prior to submitting a request </w:t>
      </w:r>
      <w:r w:rsidR="003A6909">
        <w:t>for marketing, event and registration service</w:t>
      </w:r>
      <w:r>
        <w:t xml:space="preserve">s, </w:t>
      </w:r>
      <w:r w:rsidR="00A952A0">
        <w:t>the program owner should:</w:t>
      </w:r>
    </w:p>
    <w:p w:rsidR="00A952A0" w:rsidRDefault="00A952A0" w:rsidP="00A952A0">
      <w:pPr>
        <w:pStyle w:val="ListParagraph"/>
        <w:numPr>
          <w:ilvl w:val="0"/>
          <w:numId w:val="2"/>
        </w:numPr>
      </w:pPr>
      <w:r>
        <w:t xml:space="preserve">Be aware of </w:t>
      </w:r>
      <w:r w:rsidR="00A42A23">
        <w:t xml:space="preserve">project </w:t>
      </w:r>
      <w:r>
        <w:t>timelines</w:t>
      </w:r>
      <w:r w:rsidR="00843EE5">
        <w:t xml:space="preserve"> (</w:t>
      </w:r>
      <w:r>
        <w:t>see the</w:t>
      </w:r>
      <w:r w:rsidR="0090689B" w:rsidRPr="00F57D82">
        <w:t xml:space="preserve"> </w:t>
      </w:r>
      <w:r w:rsidR="00A42A23" w:rsidRPr="00F57D82">
        <w:t>t</w:t>
      </w:r>
      <w:r w:rsidR="0090689B" w:rsidRPr="00F57D82">
        <w:t>i</w:t>
      </w:r>
      <w:r w:rsidRPr="00F57D82">
        <w:t>meline</w:t>
      </w:r>
      <w:r w:rsidR="00A42A23" w:rsidRPr="00F57D82">
        <w:t>s</w:t>
      </w:r>
      <w:r w:rsidR="00062B60">
        <w:t xml:space="preserve"> </w:t>
      </w:r>
      <w:r w:rsidR="00990F3D">
        <w:t xml:space="preserve">posted on </w:t>
      </w:r>
      <w:r w:rsidR="0084453D" w:rsidRPr="00904A68">
        <w:rPr>
          <w:color w:val="0070C0"/>
        </w:rPr>
        <w:t>Advancement Resources</w:t>
      </w:r>
      <w:r w:rsidR="00843EE5" w:rsidRPr="00904A68">
        <w:t>)</w:t>
      </w:r>
      <w:r w:rsidRPr="00904A68">
        <w:t>.</w:t>
      </w:r>
      <w:r w:rsidR="00843EE5">
        <w:t xml:space="preserve"> Use this information to provide the WFAA </w:t>
      </w:r>
      <w:proofErr w:type="gramStart"/>
      <w:r w:rsidR="00F57D82">
        <w:t>team</w:t>
      </w:r>
      <w:r w:rsidR="00CB12B5">
        <w:t>s</w:t>
      </w:r>
      <w:proofErr w:type="gramEnd"/>
      <w:r w:rsidR="00843EE5">
        <w:t xml:space="preserve"> adequate time to fulfill the request</w:t>
      </w:r>
      <w:r w:rsidR="009D6E49">
        <w:t>.</w:t>
      </w:r>
    </w:p>
    <w:p w:rsidR="009D6E49" w:rsidRPr="0090689B" w:rsidRDefault="009D6E49" w:rsidP="009D6E49">
      <w:pPr>
        <w:pStyle w:val="ListParagraph"/>
      </w:pPr>
    </w:p>
    <w:p w:rsidR="000C77A9" w:rsidRPr="0090689B" w:rsidRDefault="00A54089" w:rsidP="000C77A9">
      <w:pPr>
        <w:pStyle w:val="ListParagraph"/>
        <w:numPr>
          <w:ilvl w:val="0"/>
          <w:numId w:val="2"/>
        </w:numPr>
      </w:pPr>
      <w:r w:rsidRPr="0090689B">
        <w:t>Ascertain</w:t>
      </w:r>
      <w:r w:rsidR="00A952A0" w:rsidRPr="0090689B">
        <w:t xml:space="preserve"> which marketing services are necessary </w:t>
      </w:r>
      <w:r w:rsidRPr="0090689B">
        <w:t>for</w:t>
      </w:r>
      <w:r w:rsidR="009D6E49" w:rsidRPr="0090689B">
        <w:t xml:space="preserve"> the project:</w:t>
      </w:r>
    </w:p>
    <w:p w:rsidR="009D6E49" w:rsidRPr="0090689B" w:rsidRDefault="00227860" w:rsidP="009D6E49">
      <w:pPr>
        <w:pStyle w:val="ListParagraph"/>
        <w:numPr>
          <w:ilvl w:val="0"/>
          <w:numId w:val="3"/>
        </w:numPr>
      </w:pPr>
      <w:r>
        <w:t>Marketing s</w:t>
      </w:r>
      <w:r w:rsidR="009D6E49" w:rsidRPr="0090689B">
        <w:t>trategy (consultation, planning)</w:t>
      </w:r>
    </w:p>
    <w:p w:rsidR="000D0337" w:rsidRPr="0090689B" w:rsidRDefault="009D6E49" w:rsidP="009D6E49">
      <w:pPr>
        <w:pStyle w:val="ListParagraph"/>
        <w:numPr>
          <w:ilvl w:val="0"/>
          <w:numId w:val="3"/>
        </w:numPr>
      </w:pPr>
      <w:r w:rsidRPr="0090689B">
        <w:t>Progra</w:t>
      </w:r>
      <w:r w:rsidR="00227860">
        <w:t>m content (topics, speakers, activities</w:t>
      </w:r>
      <w:r w:rsidRPr="0090689B">
        <w:t>)</w:t>
      </w:r>
    </w:p>
    <w:p w:rsidR="009D6E49" w:rsidRPr="0090689B" w:rsidRDefault="009D6E49" w:rsidP="009D6E49">
      <w:pPr>
        <w:pStyle w:val="ListParagraph"/>
        <w:numPr>
          <w:ilvl w:val="0"/>
          <w:numId w:val="3"/>
        </w:numPr>
      </w:pPr>
      <w:r w:rsidRPr="0090689B">
        <w:t>Copywriting/editing/proofreading</w:t>
      </w:r>
    </w:p>
    <w:p w:rsidR="009D6E49" w:rsidRPr="0090689B" w:rsidRDefault="009D6E49" w:rsidP="009D6E49">
      <w:pPr>
        <w:pStyle w:val="ListParagraph"/>
        <w:numPr>
          <w:ilvl w:val="0"/>
          <w:numId w:val="3"/>
        </w:numPr>
      </w:pPr>
      <w:r w:rsidRPr="0090689B">
        <w:t>Feature/news writing (new</w:t>
      </w:r>
      <w:r w:rsidR="00227860">
        <w:t>s release, story</w:t>
      </w:r>
      <w:r w:rsidR="00D506F6">
        <w:t>)</w:t>
      </w:r>
    </w:p>
    <w:p w:rsidR="009D6E49" w:rsidRPr="0090689B" w:rsidRDefault="009D6E49" w:rsidP="009D6E49">
      <w:pPr>
        <w:pStyle w:val="ListParagraph"/>
        <w:numPr>
          <w:ilvl w:val="0"/>
          <w:numId w:val="3"/>
        </w:numPr>
      </w:pPr>
      <w:r w:rsidRPr="0090689B">
        <w:t>Graphic design (layout, images)</w:t>
      </w:r>
    </w:p>
    <w:p w:rsidR="009D6E49" w:rsidRPr="0090689B" w:rsidRDefault="009D6E49" w:rsidP="009D6E49">
      <w:pPr>
        <w:pStyle w:val="ListParagraph"/>
        <w:numPr>
          <w:ilvl w:val="0"/>
          <w:numId w:val="3"/>
        </w:numPr>
      </w:pPr>
      <w:r w:rsidRPr="0090689B">
        <w:t>Print production (brochures, flyers, invitations, reprints)</w:t>
      </w:r>
    </w:p>
    <w:p w:rsidR="009D6E49" w:rsidRPr="0090689B" w:rsidRDefault="009D6E49" w:rsidP="009D6E49">
      <w:pPr>
        <w:pStyle w:val="ListParagraph"/>
        <w:numPr>
          <w:ilvl w:val="0"/>
          <w:numId w:val="3"/>
        </w:numPr>
      </w:pPr>
      <w:r w:rsidRPr="0090689B">
        <w:t>Email development and distribution</w:t>
      </w:r>
    </w:p>
    <w:p w:rsidR="009D6E49" w:rsidRPr="0090689B" w:rsidRDefault="009D6E49" w:rsidP="009D6E49">
      <w:pPr>
        <w:pStyle w:val="ListParagraph"/>
        <w:numPr>
          <w:ilvl w:val="0"/>
          <w:numId w:val="3"/>
        </w:numPr>
      </w:pPr>
      <w:r w:rsidRPr="0090689B">
        <w:t>Mail/other distribution</w:t>
      </w:r>
    </w:p>
    <w:p w:rsidR="009D6E49" w:rsidRPr="0090689B" w:rsidRDefault="009D6E49" w:rsidP="009D6E49">
      <w:pPr>
        <w:pStyle w:val="ListParagraph"/>
        <w:numPr>
          <w:ilvl w:val="0"/>
          <w:numId w:val="3"/>
        </w:numPr>
      </w:pPr>
      <w:r w:rsidRPr="0090689B">
        <w:t>Web content</w:t>
      </w:r>
    </w:p>
    <w:p w:rsidR="009D6E49" w:rsidRPr="0090689B" w:rsidRDefault="00227860" w:rsidP="009D6E49">
      <w:pPr>
        <w:pStyle w:val="ListParagraph"/>
        <w:numPr>
          <w:ilvl w:val="0"/>
          <w:numId w:val="3"/>
        </w:numPr>
      </w:pPr>
      <w:r>
        <w:t>Social m</w:t>
      </w:r>
      <w:r w:rsidR="009D6E49" w:rsidRPr="0090689B">
        <w:t>edia</w:t>
      </w:r>
    </w:p>
    <w:p w:rsidR="009D6E49" w:rsidRDefault="009D6E49" w:rsidP="009D6E49">
      <w:pPr>
        <w:pStyle w:val="ListParagraph"/>
        <w:numPr>
          <w:ilvl w:val="0"/>
          <w:numId w:val="3"/>
        </w:numPr>
      </w:pPr>
      <w:r w:rsidRPr="0090689B">
        <w:t>Video (development, production)</w:t>
      </w:r>
    </w:p>
    <w:p w:rsidR="005059CB" w:rsidRPr="0090689B" w:rsidRDefault="005059CB" w:rsidP="009D6E49">
      <w:pPr>
        <w:pStyle w:val="ListParagraph"/>
        <w:numPr>
          <w:ilvl w:val="0"/>
          <w:numId w:val="3"/>
        </w:numPr>
      </w:pPr>
      <w:r>
        <w:t>Photography</w:t>
      </w:r>
    </w:p>
    <w:p w:rsidR="009D6E49" w:rsidRPr="0090689B" w:rsidRDefault="009D6E49" w:rsidP="009D6E49">
      <w:pPr>
        <w:pStyle w:val="ListParagraph"/>
        <w:numPr>
          <w:ilvl w:val="0"/>
          <w:numId w:val="3"/>
        </w:numPr>
      </w:pPr>
      <w:r w:rsidRPr="0090689B">
        <w:t>List Request (address, email, phone)</w:t>
      </w:r>
    </w:p>
    <w:p w:rsidR="009D6E49" w:rsidRPr="0090689B" w:rsidRDefault="009D6E49" w:rsidP="009D6E49">
      <w:pPr>
        <w:pStyle w:val="ListParagraph"/>
        <w:numPr>
          <w:ilvl w:val="0"/>
          <w:numId w:val="3"/>
        </w:numPr>
      </w:pPr>
      <w:r w:rsidRPr="0090689B">
        <w:t>Phone/</w:t>
      </w:r>
      <w:proofErr w:type="spellStart"/>
      <w:r w:rsidRPr="0090689B">
        <w:t>Telefund</w:t>
      </w:r>
      <w:proofErr w:type="spellEnd"/>
    </w:p>
    <w:p w:rsidR="009D6E49" w:rsidRPr="0090689B" w:rsidRDefault="00227860" w:rsidP="009D6E49">
      <w:pPr>
        <w:pStyle w:val="ListParagraph"/>
        <w:numPr>
          <w:ilvl w:val="0"/>
          <w:numId w:val="3"/>
        </w:numPr>
      </w:pPr>
      <w:r>
        <w:t>None of the a</w:t>
      </w:r>
      <w:r w:rsidR="009D6E49" w:rsidRPr="0090689B">
        <w:t xml:space="preserve">bove – Add to </w:t>
      </w:r>
      <w:hyperlink r:id="rId10" w:history="1">
        <w:r w:rsidR="009D6E49" w:rsidRPr="0090689B">
          <w:rPr>
            <w:rStyle w:val="Hyperlink"/>
          </w:rPr>
          <w:t>Advancement Calendar</w:t>
        </w:r>
      </w:hyperlink>
      <w:r w:rsidR="00062B60">
        <w:rPr>
          <w:color w:val="31849B" w:themeColor="accent5" w:themeShade="BF"/>
        </w:rPr>
        <w:t xml:space="preserve"> </w:t>
      </w:r>
      <w:r w:rsidR="00F57D82">
        <w:t>only</w:t>
      </w:r>
    </w:p>
    <w:p w:rsidR="009D6E49" w:rsidRPr="0090689B" w:rsidRDefault="009D6E49" w:rsidP="009D6E49">
      <w:pPr>
        <w:pStyle w:val="ListParagraph"/>
      </w:pPr>
    </w:p>
    <w:p w:rsidR="004104F3" w:rsidRDefault="004104F3" w:rsidP="005059CB">
      <w:pPr>
        <w:pStyle w:val="ListParagraph"/>
        <w:numPr>
          <w:ilvl w:val="0"/>
          <w:numId w:val="2"/>
        </w:numPr>
      </w:pPr>
      <w:r w:rsidRPr="005059CB">
        <w:t>Only select Lis</w:t>
      </w:r>
      <w:r w:rsidR="0084453D" w:rsidRPr="005059CB">
        <w:t>t Request when</w:t>
      </w:r>
      <w:r w:rsidRPr="005059CB">
        <w:t xml:space="preserve"> </w:t>
      </w:r>
      <w:r w:rsidR="005059CB" w:rsidRPr="005059CB">
        <w:t>communications</w:t>
      </w:r>
      <w:r w:rsidR="005059CB">
        <w:t xml:space="preserve"> will be</w:t>
      </w:r>
      <w:r w:rsidR="005059CB" w:rsidRPr="005059CB">
        <w:t xml:space="preserve"> managed by WFAA Marketing Division. All other list needs should be submitted via the </w:t>
      </w:r>
      <w:hyperlink r:id="rId11" w:history="1">
        <w:r w:rsidR="005059CB" w:rsidRPr="0090689B">
          <w:rPr>
            <w:rStyle w:val="Hyperlink"/>
          </w:rPr>
          <w:t>List &amp; Report request.</w:t>
        </w:r>
      </w:hyperlink>
    </w:p>
    <w:p w:rsidR="005059CB" w:rsidRDefault="005059CB" w:rsidP="00F57D82">
      <w:pPr>
        <w:pStyle w:val="ListParagraph"/>
      </w:pPr>
    </w:p>
    <w:p w:rsidR="00F57D82" w:rsidRDefault="009D6E49" w:rsidP="00F57D82">
      <w:pPr>
        <w:pStyle w:val="ListParagraph"/>
        <w:numPr>
          <w:ilvl w:val="0"/>
          <w:numId w:val="2"/>
        </w:numPr>
      </w:pPr>
      <w:r w:rsidRPr="0090689B">
        <w:t>Identify the WFAA fund name and number to be used for revenue and</w:t>
      </w:r>
      <w:r w:rsidR="00495F86" w:rsidRPr="0090689B">
        <w:t xml:space="preserve"> expenses</w:t>
      </w:r>
      <w:r w:rsidR="000C11C6">
        <w:t xml:space="preserve"> for your request</w:t>
      </w:r>
      <w:r w:rsidR="00495F86" w:rsidRPr="0090689B">
        <w:t>.</w:t>
      </w:r>
    </w:p>
    <w:p w:rsidR="00F57D82" w:rsidRDefault="00F57D82" w:rsidP="00F57D82">
      <w:pPr>
        <w:pStyle w:val="ListParagraph"/>
      </w:pPr>
    </w:p>
    <w:p w:rsidR="009D6E49" w:rsidRPr="0090689B" w:rsidRDefault="009D6E49" w:rsidP="00F57D82">
      <w:pPr>
        <w:pStyle w:val="ListParagraph"/>
        <w:numPr>
          <w:ilvl w:val="0"/>
          <w:numId w:val="2"/>
        </w:numPr>
      </w:pPr>
      <w:r w:rsidRPr="0090689B">
        <w:t xml:space="preserve">Most of the time the revenue and expense funds will be the same, but there are circumstances </w:t>
      </w:r>
      <w:r w:rsidR="00D506F6">
        <w:t>under which</w:t>
      </w:r>
      <w:r w:rsidRPr="0090689B">
        <w:t xml:space="preserve"> they will be different</w:t>
      </w:r>
      <w:r w:rsidR="00495F86" w:rsidRPr="0090689B">
        <w:t xml:space="preserve">. For </w:t>
      </w:r>
      <w:r w:rsidRPr="0090689B">
        <w:t>example</w:t>
      </w:r>
      <w:r w:rsidR="00495F86" w:rsidRPr="0090689B">
        <w:t xml:space="preserve">, </w:t>
      </w:r>
      <w:r w:rsidR="00990F3D" w:rsidRPr="0090689B">
        <w:t xml:space="preserve">a project’s </w:t>
      </w:r>
      <w:r w:rsidR="00495F86" w:rsidRPr="0090689B">
        <w:t xml:space="preserve">printing expenses may be paid from </w:t>
      </w:r>
      <w:r w:rsidRPr="0090689B">
        <w:t>one fund</w:t>
      </w:r>
      <w:r w:rsidR="00495F86" w:rsidRPr="0090689B">
        <w:t xml:space="preserve"> while re</w:t>
      </w:r>
      <w:r w:rsidRPr="0090689B">
        <w:t xml:space="preserve">venue </w:t>
      </w:r>
      <w:r w:rsidR="00251C14" w:rsidRPr="0090689B">
        <w:t xml:space="preserve">received </w:t>
      </w:r>
      <w:r w:rsidRPr="0090689B">
        <w:t>will be deposited in</w:t>
      </w:r>
      <w:r w:rsidR="00495F86" w:rsidRPr="0090689B">
        <w:t xml:space="preserve">to another </w:t>
      </w:r>
      <w:r w:rsidRPr="0090689B">
        <w:t>fund</w:t>
      </w:r>
      <w:r w:rsidR="00495F86" w:rsidRPr="0090689B">
        <w:t>.</w:t>
      </w:r>
    </w:p>
    <w:p w:rsidR="0003085E" w:rsidRPr="0090689B" w:rsidRDefault="0003085E">
      <w:pPr>
        <w:spacing w:before="0" w:after="200" w:line="276" w:lineRule="auto"/>
        <w:rPr>
          <w:rFonts w:eastAsiaTheme="majorEastAsia" w:cstheme="majorBidi"/>
          <w:b/>
          <w:bCs/>
          <w:sz w:val="40"/>
          <w:szCs w:val="40"/>
        </w:rPr>
      </w:pPr>
      <w:r w:rsidRPr="0090689B">
        <w:br w:type="page"/>
      </w:r>
    </w:p>
    <w:p w:rsidR="00140A61" w:rsidRDefault="00140A61" w:rsidP="00140A61">
      <w:pPr>
        <w:pStyle w:val="Heading2"/>
      </w:pPr>
      <w:bookmarkStart w:id="5" w:name="_Toc419125475"/>
      <w:r w:rsidRPr="00F34011">
        <w:lastRenderedPageBreak/>
        <w:t>Project</w:t>
      </w:r>
      <w:r w:rsidR="00A42A23">
        <w:t xml:space="preserve">, </w:t>
      </w:r>
      <w:r w:rsidR="00D412D8">
        <w:t>Event</w:t>
      </w:r>
      <w:r w:rsidR="00D506F6">
        <w:t>, and</w:t>
      </w:r>
      <w:r w:rsidR="00A42A23">
        <w:t xml:space="preserve"> Registration</w:t>
      </w:r>
      <w:r w:rsidR="00D412D8">
        <w:t xml:space="preserve"> </w:t>
      </w:r>
      <w:r w:rsidRPr="00F34011">
        <w:t>Request Form</w:t>
      </w:r>
      <w:r>
        <w:t xml:space="preserve"> Fields</w:t>
      </w:r>
      <w:bookmarkEnd w:id="5"/>
    </w:p>
    <w:p w:rsidR="005028F7" w:rsidRDefault="005028F7" w:rsidP="005028F7">
      <w:r>
        <w:t>Note that some fields display only when necessary, depending upon</w:t>
      </w:r>
      <w:r w:rsidR="00996EF3">
        <w:t xml:space="preserve"> your</w:t>
      </w:r>
      <w:r>
        <w:t xml:space="preserve"> </w:t>
      </w:r>
      <w:r w:rsidR="0026495C">
        <w:t>form selections</w:t>
      </w:r>
      <w:r w:rsidR="00996EF3">
        <w:t>.</w:t>
      </w:r>
    </w:p>
    <w:p w:rsidR="00843BDC" w:rsidRPr="005028F7" w:rsidRDefault="00843BDC" w:rsidP="005028F7">
      <w:r>
        <w:t xml:space="preserve">For questions about the Project Request form or an existing request, please email </w:t>
      </w:r>
      <w:r w:rsidR="00F57D82">
        <w:t xml:space="preserve">Project &amp; Resource Management team at </w:t>
      </w:r>
      <w:r w:rsidRPr="00843BDC">
        <w:t>prm@uwadvancement.org</w:t>
      </w:r>
    </w:p>
    <w:p w:rsidR="00A92FAC" w:rsidRDefault="00A92FAC" w:rsidP="005D43E2">
      <w:pPr>
        <w:spacing w:before="0"/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68"/>
        <w:gridCol w:w="5400"/>
      </w:tblGrid>
      <w:tr w:rsidR="00F34011" w:rsidRPr="00140A61" w:rsidTr="004104F3">
        <w:trPr>
          <w:cantSplit/>
          <w:trHeight w:val="432"/>
        </w:trPr>
        <w:tc>
          <w:tcPr>
            <w:tcW w:w="4068" w:type="dxa"/>
            <w:shd w:val="clear" w:color="auto" w:fill="D9D9D9" w:themeFill="background1" w:themeFillShade="D9"/>
          </w:tcPr>
          <w:p w:rsidR="00F34011" w:rsidRPr="00140A61" w:rsidRDefault="00F34011" w:rsidP="0003085E">
            <w:pPr>
              <w:rPr>
                <w:rFonts w:asciiTheme="minorHAnsi" w:hAnsiTheme="minorHAnsi" w:cs="Arial"/>
                <w:b/>
              </w:rPr>
            </w:pPr>
            <w:r w:rsidRPr="00140A61">
              <w:rPr>
                <w:rFonts w:asciiTheme="minorHAnsi" w:hAnsiTheme="minorHAnsi" w:cs="Arial"/>
                <w:b/>
              </w:rPr>
              <w:t>Project Field Name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:rsidR="00F34011" w:rsidRPr="00140A61" w:rsidRDefault="00F34011" w:rsidP="0003085E">
            <w:pPr>
              <w:rPr>
                <w:rFonts w:asciiTheme="minorHAnsi" w:hAnsiTheme="minorHAnsi" w:cs="Arial"/>
                <w:b/>
              </w:rPr>
            </w:pPr>
            <w:r w:rsidRPr="00140A61">
              <w:rPr>
                <w:rFonts w:asciiTheme="minorHAnsi" w:hAnsiTheme="minorHAnsi" w:cs="Arial"/>
                <w:b/>
              </w:rPr>
              <w:t>Description</w:t>
            </w:r>
            <w:r w:rsidR="005028F7">
              <w:rPr>
                <w:rFonts w:asciiTheme="minorHAnsi" w:hAnsiTheme="minorHAnsi" w:cs="Arial"/>
                <w:b/>
              </w:rPr>
              <w:t>/Notes</w:t>
            </w:r>
          </w:p>
        </w:tc>
      </w:tr>
      <w:tr w:rsidR="00F34011" w:rsidRPr="00140A61" w:rsidTr="00F02440">
        <w:trPr>
          <w:cantSplit/>
          <w:trHeight w:val="432"/>
        </w:trPr>
        <w:tc>
          <w:tcPr>
            <w:tcW w:w="4068" w:type="dxa"/>
          </w:tcPr>
          <w:p w:rsidR="00F34011" w:rsidRPr="00140A61" w:rsidRDefault="00F34011" w:rsidP="009003FB">
            <w:pPr>
              <w:spacing w:after="240"/>
              <w:rPr>
                <w:rFonts w:asciiTheme="minorHAnsi" w:hAnsiTheme="minorHAnsi" w:cs="Arial"/>
              </w:rPr>
            </w:pPr>
            <w:r w:rsidRPr="00140A61"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5400" w:type="dxa"/>
          </w:tcPr>
          <w:p w:rsidR="00F34011" w:rsidRPr="00140A61" w:rsidRDefault="00F34011" w:rsidP="0003085E">
            <w:pPr>
              <w:rPr>
                <w:rFonts w:asciiTheme="minorHAnsi" w:hAnsiTheme="minorHAnsi" w:cs="Arial"/>
              </w:rPr>
            </w:pPr>
            <w:r w:rsidRPr="00140A61">
              <w:rPr>
                <w:rFonts w:asciiTheme="minorHAnsi" w:hAnsiTheme="minorHAnsi" w:cs="Arial"/>
              </w:rPr>
              <w:t xml:space="preserve">Name of </w:t>
            </w:r>
            <w:r w:rsidR="00D506F6">
              <w:rPr>
                <w:rFonts w:asciiTheme="minorHAnsi" w:hAnsiTheme="minorHAnsi" w:cs="Arial"/>
              </w:rPr>
              <w:t>requester</w:t>
            </w:r>
          </w:p>
        </w:tc>
      </w:tr>
      <w:tr w:rsidR="00F34011" w:rsidRPr="00140A61" w:rsidTr="00F02440">
        <w:trPr>
          <w:cantSplit/>
          <w:trHeight w:val="432"/>
        </w:trPr>
        <w:tc>
          <w:tcPr>
            <w:tcW w:w="4068" w:type="dxa"/>
          </w:tcPr>
          <w:p w:rsidR="00F34011" w:rsidRPr="00140A61" w:rsidRDefault="00F34011" w:rsidP="009003FB">
            <w:pPr>
              <w:spacing w:after="240"/>
              <w:rPr>
                <w:rFonts w:asciiTheme="minorHAnsi" w:hAnsiTheme="minorHAnsi" w:cs="Arial"/>
              </w:rPr>
            </w:pPr>
            <w:r w:rsidRPr="00140A61">
              <w:rPr>
                <w:rFonts w:asciiTheme="minorHAnsi" w:hAnsiTheme="minorHAnsi" w:cs="Arial"/>
              </w:rPr>
              <w:t>Email</w:t>
            </w:r>
          </w:p>
        </w:tc>
        <w:tc>
          <w:tcPr>
            <w:tcW w:w="5400" w:type="dxa"/>
          </w:tcPr>
          <w:p w:rsidR="00F34011" w:rsidRPr="00140A61" w:rsidRDefault="00F34011" w:rsidP="0003085E">
            <w:pPr>
              <w:rPr>
                <w:rFonts w:asciiTheme="minorHAnsi" w:hAnsiTheme="minorHAnsi" w:cs="Arial"/>
              </w:rPr>
            </w:pPr>
            <w:r w:rsidRPr="00140A61">
              <w:rPr>
                <w:rFonts w:asciiTheme="minorHAnsi" w:hAnsiTheme="minorHAnsi" w:cs="Arial"/>
              </w:rPr>
              <w:t xml:space="preserve">Email of </w:t>
            </w:r>
            <w:r w:rsidR="00D506F6">
              <w:rPr>
                <w:rFonts w:asciiTheme="minorHAnsi" w:hAnsiTheme="minorHAnsi" w:cs="Arial"/>
              </w:rPr>
              <w:t>requester</w:t>
            </w:r>
          </w:p>
        </w:tc>
      </w:tr>
      <w:tr w:rsidR="00F34011" w:rsidRPr="00140A61" w:rsidTr="00F02440">
        <w:trPr>
          <w:cantSplit/>
          <w:trHeight w:val="432"/>
        </w:trPr>
        <w:tc>
          <w:tcPr>
            <w:tcW w:w="4068" w:type="dxa"/>
          </w:tcPr>
          <w:p w:rsidR="00F34011" w:rsidRPr="00140A61" w:rsidRDefault="00F34011" w:rsidP="0003085E">
            <w:pPr>
              <w:rPr>
                <w:rFonts w:asciiTheme="minorHAnsi" w:hAnsiTheme="minorHAnsi" w:cs="Arial"/>
              </w:rPr>
            </w:pPr>
            <w:r w:rsidRPr="00140A61">
              <w:rPr>
                <w:rFonts w:asciiTheme="minorHAnsi" w:hAnsiTheme="minorHAnsi" w:cs="Arial"/>
              </w:rPr>
              <w:t>Phone</w:t>
            </w:r>
          </w:p>
        </w:tc>
        <w:tc>
          <w:tcPr>
            <w:tcW w:w="5400" w:type="dxa"/>
          </w:tcPr>
          <w:p w:rsidR="00F34011" w:rsidRPr="00140A61" w:rsidRDefault="00F34011" w:rsidP="00D506F6">
            <w:pPr>
              <w:rPr>
                <w:rFonts w:asciiTheme="minorHAnsi" w:hAnsiTheme="minorHAnsi" w:cs="Arial"/>
              </w:rPr>
            </w:pPr>
            <w:r w:rsidRPr="00140A61">
              <w:rPr>
                <w:rFonts w:asciiTheme="minorHAnsi" w:hAnsiTheme="minorHAnsi" w:cs="Arial"/>
              </w:rPr>
              <w:t xml:space="preserve">Phone number of </w:t>
            </w:r>
            <w:r w:rsidR="00D506F6">
              <w:rPr>
                <w:rFonts w:asciiTheme="minorHAnsi" w:hAnsiTheme="minorHAnsi" w:cs="Arial"/>
              </w:rPr>
              <w:t>requester in a</w:t>
            </w:r>
            <w:r w:rsidR="00FC4B6C">
              <w:rPr>
                <w:rFonts w:asciiTheme="minorHAnsi" w:hAnsiTheme="minorHAnsi" w:cs="Arial"/>
              </w:rPr>
              <w:t xml:space="preserve"> </w:t>
            </w:r>
            <w:r w:rsidR="00D506F6">
              <w:rPr>
                <w:rFonts w:asciiTheme="minorHAnsi" w:hAnsiTheme="minorHAnsi" w:cs="Arial"/>
              </w:rPr>
              <w:t xml:space="preserve">10 </w:t>
            </w:r>
            <w:r w:rsidR="00FC4B6C">
              <w:rPr>
                <w:rFonts w:asciiTheme="minorHAnsi" w:hAnsiTheme="minorHAnsi" w:cs="Arial"/>
              </w:rPr>
              <w:t>digit format</w:t>
            </w:r>
            <w:r w:rsidR="00F02440">
              <w:rPr>
                <w:rFonts w:asciiTheme="minorHAnsi" w:hAnsiTheme="minorHAnsi" w:cs="Arial"/>
              </w:rPr>
              <w:t xml:space="preserve"> (XXX</w:t>
            </w:r>
            <w:r w:rsidR="00F02440">
              <w:rPr>
                <w:rFonts w:asciiTheme="minorHAnsi" w:hAnsiTheme="minorHAnsi" w:cs="Arial"/>
              </w:rPr>
              <w:noBreakHyphen/>
              <w:t>XXX</w:t>
            </w:r>
            <w:r w:rsidR="00F02440">
              <w:rPr>
                <w:rFonts w:asciiTheme="minorHAnsi" w:hAnsiTheme="minorHAnsi" w:cs="Arial"/>
              </w:rPr>
              <w:noBreakHyphen/>
            </w:r>
            <w:r w:rsidRPr="00140A61">
              <w:rPr>
                <w:rFonts w:asciiTheme="minorHAnsi" w:hAnsiTheme="minorHAnsi" w:cs="Arial"/>
              </w:rPr>
              <w:t>XXXX)</w:t>
            </w:r>
          </w:p>
        </w:tc>
      </w:tr>
      <w:tr w:rsidR="00F34011" w:rsidRPr="00140A61" w:rsidDel="00690D1E" w:rsidTr="00F02440">
        <w:trPr>
          <w:cantSplit/>
          <w:trHeight w:val="432"/>
        </w:trPr>
        <w:tc>
          <w:tcPr>
            <w:tcW w:w="4068" w:type="dxa"/>
          </w:tcPr>
          <w:p w:rsidR="00F34011" w:rsidRPr="00140A61" w:rsidDel="00690D1E" w:rsidRDefault="00F34011" w:rsidP="009003FB">
            <w:pPr>
              <w:spacing w:after="240"/>
              <w:rPr>
                <w:rFonts w:asciiTheme="minorHAnsi" w:hAnsiTheme="minorHAnsi" w:cs="Arial"/>
              </w:rPr>
            </w:pPr>
            <w:r w:rsidRPr="00140A61">
              <w:rPr>
                <w:rFonts w:asciiTheme="minorHAnsi" w:hAnsiTheme="minorHAnsi" w:cs="Arial"/>
              </w:rPr>
              <w:t>Are you an employee of the Wisconsin Foundation and Alumni Association?</w:t>
            </w:r>
          </w:p>
        </w:tc>
        <w:tc>
          <w:tcPr>
            <w:tcW w:w="5400" w:type="dxa"/>
          </w:tcPr>
          <w:p w:rsidR="00F34011" w:rsidRPr="00140A61" w:rsidDel="00690D1E" w:rsidRDefault="00D506F6" w:rsidP="00624E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Provides a </w:t>
            </w:r>
            <w:r w:rsidRPr="0042350B">
              <w:rPr>
                <w:rFonts w:asciiTheme="minorHAnsi" w:hAnsiTheme="minorHAnsi" w:cs="Arial"/>
                <w:b/>
                <w:i/>
              </w:rPr>
              <w:t>Yes/No</w:t>
            </w:r>
            <w:r>
              <w:rPr>
                <w:rFonts w:asciiTheme="minorHAnsi" w:hAnsiTheme="minorHAnsi" w:cs="Arial"/>
              </w:rPr>
              <w:t xml:space="preserve"> selection</w:t>
            </w:r>
          </w:p>
        </w:tc>
      </w:tr>
      <w:tr w:rsidR="00F34011" w:rsidRPr="00140A61" w:rsidDel="00690D1E" w:rsidTr="00F02440">
        <w:trPr>
          <w:cantSplit/>
          <w:trHeight w:val="432"/>
        </w:trPr>
        <w:tc>
          <w:tcPr>
            <w:tcW w:w="4068" w:type="dxa"/>
          </w:tcPr>
          <w:p w:rsidR="00F34011" w:rsidRPr="00140A61" w:rsidRDefault="00F34011" w:rsidP="0003085E">
            <w:pPr>
              <w:rPr>
                <w:rFonts w:asciiTheme="minorHAnsi" w:hAnsiTheme="minorHAnsi" w:cs="Arial"/>
              </w:rPr>
            </w:pPr>
            <w:r w:rsidRPr="00140A61">
              <w:rPr>
                <w:rFonts w:asciiTheme="minorHAnsi" w:hAnsiTheme="minorHAnsi" w:cs="Arial"/>
              </w:rPr>
              <w:t>Campus Unit you are representing</w:t>
            </w:r>
          </w:p>
        </w:tc>
        <w:tc>
          <w:tcPr>
            <w:tcW w:w="5400" w:type="dxa"/>
          </w:tcPr>
          <w:p w:rsidR="00F34011" w:rsidRPr="00140A61" w:rsidRDefault="005028F7" w:rsidP="00D506F6">
            <w:pPr>
              <w:spacing w:after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Select from a l</w:t>
            </w:r>
            <w:r w:rsidR="00F34011" w:rsidRPr="00140A61">
              <w:rPr>
                <w:rFonts w:asciiTheme="minorHAnsi" w:hAnsiTheme="minorHAnsi" w:cs="Arial"/>
              </w:rPr>
              <w:t>ist of main campus units, including UWF/WAA</w:t>
            </w:r>
            <w:r>
              <w:rPr>
                <w:rFonts w:asciiTheme="minorHAnsi" w:hAnsiTheme="minorHAnsi" w:cs="Arial"/>
              </w:rPr>
              <w:t>. An</w:t>
            </w:r>
            <w:r w:rsidR="00D506F6">
              <w:rPr>
                <w:rFonts w:asciiTheme="minorHAnsi" w:hAnsiTheme="minorHAnsi" w:cs="Arial"/>
              </w:rPr>
              <w:t xml:space="preserve"> </w:t>
            </w:r>
            <w:r w:rsidR="00D506F6" w:rsidRPr="00CB12B5">
              <w:rPr>
                <w:rFonts w:asciiTheme="minorHAnsi" w:hAnsiTheme="minorHAnsi" w:cs="Arial"/>
                <w:b/>
                <w:i/>
              </w:rPr>
              <w:t>Other</w:t>
            </w:r>
            <w:r w:rsidR="00F34011" w:rsidRPr="00CB12B5">
              <w:rPr>
                <w:rFonts w:asciiTheme="minorHAnsi" w:hAnsiTheme="minorHAnsi" w:cs="Arial"/>
                <w:b/>
              </w:rPr>
              <w:t xml:space="preserve"> </w:t>
            </w:r>
            <w:r w:rsidR="00F34011" w:rsidRPr="00140A61">
              <w:rPr>
                <w:rFonts w:asciiTheme="minorHAnsi" w:hAnsiTheme="minorHAnsi" w:cs="Arial"/>
              </w:rPr>
              <w:t xml:space="preserve">option </w:t>
            </w:r>
            <w:r>
              <w:rPr>
                <w:rFonts w:asciiTheme="minorHAnsi" w:hAnsiTheme="minorHAnsi" w:cs="Arial"/>
              </w:rPr>
              <w:t xml:space="preserve">is provided </w:t>
            </w:r>
            <w:r w:rsidR="00F34011" w:rsidRPr="00140A61">
              <w:rPr>
                <w:rFonts w:asciiTheme="minorHAnsi" w:hAnsiTheme="minorHAnsi" w:cs="Arial"/>
              </w:rPr>
              <w:t xml:space="preserve">for units not </w:t>
            </w:r>
            <w:r w:rsidR="00D506F6">
              <w:rPr>
                <w:rFonts w:asciiTheme="minorHAnsi" w:hAnsiTheme="minorHAnsi" w:cs="Arial"/>
              </w:rPr>
              <w:t>on</w:t>
            </w:r>
            <w:r>
              <w:rPr>
                <w:rFonts w:asciiTheme="minorHAnsi" w:hAnsiTheme="minorHAnsi" w:cs="Arial"/>
              </w:rPr>
              <w:t xml:space="preserve"> the list</w:t>
            </w:r>
          </w:p>
        </w:tc>
      </w:tr>
      <w:tr w:rsidR="00F34011" w:rsidRPr="00140A61" w:rsidDel="00690D1E" w:rsidTr="00F02440">
        <w:trPr>
          <w:cantSplit/>
          <w:trHeight w:val="432"/>
        </w:trPr>
        <w:tc>
          <w:tcPr>
            <w:tcW w:w="4068" w:type="dxa"/>
          </w:tcPr>
          <w:p w:rsidR="00F34011" w:rsidRDefault="005D3FFD" w:rsidP="00E43DC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WFAA </w:t>
            </w:r>
            <w:r w:rsidR="00E43DCF">
              <w:rPr>
                <w:rFonts w:asciiTheme="minorHAnsi" w:hAnsiTheme="minorHAnsi" w:cs="Arial"/>
              </w:rPr>
              <w:t>Division</w:t>
            </w:r>
          </w:p>
          <w:p w:rsidR="007F4773" w:rsidRPr="007F4773" w:rsidRDefault="007F4773" w:rsidP="00E66C12">
            <w:pPr>
              <w:spacing w:after="240"/>
              <w:ind w:left="720"/>
              <w:rPr>
                <w:rFonts w:asciiTheme="minorHAnsi" w:hAnsiTheme="minorHAnsi" w:cs="Arial"/>
                <w:i/>
              </w:rPr>
            </w:pPr>
            <w:r w:rsidRPr="007F4773">
              <w:rPr>
                <w:rFonts w:asciiTheme="minorHAnsi" w:hAnsiTheme="minorHAnsi" w:cs="Arial"/>
                <w:i/>
              </w:rPr>
              <w:t>Field appears only if you have indic</w:t>
            </w:r>
            <w:r w:rsidR="0042350B">
              <w:rPr>
                <w:rFonts w:asciiTheme="minorHAnsi" w:hAnsiTheme="minorHAnsi" w:cs="Arial"/>
                <w:i/>
              </w:rPr>
              <w:t xml:space="preserve">ated you are an employee of </w:t>
            </w:r>
            <w:r w:rsidRPr="00C6296B">
              <w:rPr>
                <w:rFonts w:asciiTheme="minorHAnsi" w:hAnsiTheme="minorHAnsi" w:cs="Arial"/>
                <w:b/>
              </w:rPr>
              <w:t>WFAA</w:t>
            </w:r>
            <w:r w:rsidRPr="007F4773">
              <w:rPr>
                <w:rFonts w:asciiTheme="minorHAnsi" w:hAnsiTheme="minorHAnsi" w:cs="Arial"/>
                <w:i/>
              </w:rPr>
              <w:t>.</w:t>
            </w:r>
          </w:p>
        </w:tc>
        <w:tc>
          <w:tcPr>
            <w:tcW w:w="5400" w:type="dxa"/>
          </w:tcPr>
          <w:p w:rsidR="00F34011" w:rsidRPr="00140A61" w:rsidRDefault="007F4773" w:rsidP="00E84821">
            <w:pPr>
              <w:spacing w:after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="005028F7">
              <w:rPr>
                <w:rFonts w:asciiTheme="minorHAnsi" w:hAnsiTheme="minorHAnsi" w:cs="Arial"/>
              </w:rPr>
              <w:t xml:space="preserve">elect from </w:t>
            </w:r>
            <w:r w:rsidR="00E84821">
              <w:rPr>
                <w:rFonts w:asciiTheme="minorHAnsi" w:hAnsiTheme="minorHAnsi" w:cs="Arial"/>
              </w:rPr>
              <w:t xml:space="preserve">a list of </w:t>
            </w:r>
            <w:r w:rsidR="00F34011" w:rsidRPr="00140A61">
              <w:rPr>
                <w:rFonts w:asciiTheme="minorHAnsi" w:hAnsiTheme="minorHAnsi" w:cs="Arial"/>
              </w:rPr>
              <w:t xml:space="preserve">WFAA </w:t>
            </w:r>
            <w:r w:rsidR="00E84821">
              <w:rPr>
                <w:rFonts w:asciiTheme="minorHAnsi" w:hAnsiTheme="minorHAnsi" w:cs="Arial"/>
              </w:rPr>
              <w:t>divisions</w:t>
            </w:r>
          </w:p>
        </w:tc>
      </w:tr>
      <w:tr w:rsidR="00E43DCF" w:rsidRPr="00140A61" w:rsidDel="00690D1E" w:rsidTr="00F02440">
        <w:trPr>
          <w:cantSplit/>
          <w:trHeight w:val="432"/>
        </w:trPr>
        <w:tc>
          <w:tcPr>
            <w:tcW w:w="4068" w:type="dxa"/>
          </w:tcPr>
          <w:p w:rsidR="00E43DCF" w:rsidRDefault="00A9123E" w:rsidP="00E43DC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If </w:t>
            </w:r>
            <w:r w:rsidRPr="00D506F6">
              <w:rPr>
                <w:rFonts w:asciiTheme="minorHAnsi" w:hAnsiTheme="minorHAnsi" w:cs="Arial"/>
                <w:i/>
              </w:rPr>
              <w:t>O</w:t>
            </w:r>
            <w:r w:rsidR="00E43DCF" w:rsidRPr="00D506F6">
              <w:rPr>
                <w:rFonts w:asciiTheme="minorHAnsi" w:hAnsiTheme="minorHAnsi" w:cs="Arial"/>
                <w:i/>
              </w:rPr>
              <w:t>ther</w:t>
            </w:r>
            <w:r w:rsidR="00E43DCF">
              <w:rPr>
                <w:rFonts w:asciiTheme="minorHAnsi" w:hAnsiTheme="minorHAnsi" w:cs="Arial"/>
              </w:rPr>
              <w:t>, please indicate your campus unit</w:t>
            </w:r>
          </w:p>
          <w:p w:rsidR="007F4773" w:rsidRPr="00140A61" w:rsidRDefault="007F4773" w:rsidP="00E66C12">
            <w:pPr>
              <w:spacing w:after="240"/>
              <w:ind w:left="720"/>
              <w:rPr>
                <w:rFonts w:asciiTheme="minorHAnsi" w:hAnsiTheme="minorHAnsi" w:cs="Arial"/>
              </w:rPr>
            </w:pPr>
            <w:r w:rsidRPr="007F4773">
              <w:rPr>
                <w:rFonts w:asciiTheme="minorHAnsi" w:hAnsiTheme="minorHAnsi" w:cs="Arial"/>
                <w:i/>
              </w:rPr>
              <w:t xml:space="preserve">Field appears only if you </w:t>
            </w:r>
            <w:r w:rsidR="00D506F6">
              <w:rPr>
                <w:rFonts w:asciiTheme="minorHAnsi" w:hAnsiTheme="minorHAnsi" w:cs="Arial"/>
                <w:i/>
              </w:rPr>
              <w:t>have specified</w:t>
            </w:r>
            <w:r w:rsidR="00D506F6" w:rsidRPr="00C6296B">
              <w:rPr>
                <w:rFonts w:asciiTheme="minorHAnsi" w:hAnsiTheme="minorHAnsi" w:cs="Arial"/>
                <w:b/>
                <w:i/>
              </w:rPr>
              <w:t xml:space="preserve"> </w:t>
            </w:r>
            <w:r w:rsidR="00D506F6" w:rsidRPr="00C6296B">
              <w:rPr>
                <w:rFonts w:asciiTheme="minorHAnsi" w:hAnsiTheme="minorHAnsi" w:cs="Arial"/>
                <w:b/>
              </w:rPr>
              <w:t>Other</w:t>
            </w:r>
            <w:r>
              <w:rPr>
                <w:rFonts w:asciiTheme="minorHAnsi" w:hAnsiTheme="minorHAnsi" w:cs="Arial"/>
                <w:i/>
              </w:rPr>
              <w:t xml:space="preserve"> as the campus unit you are representing</w:t>
            </w:r>
            <w:r w:rsidRPr="007F4773">
              <w:rPr>
                <w:rFonts w:asciiTheme="minorHAnsi" w:hAnsiTheme="minorHAnsi" w:cs="Arial"/>
                <w:i/>
              </w:rPr>
              <w:t>.</w:t>
            </w:r>
          </w:p>
        </w:tc>
        <w:tc>
          <w:tcPr>
            <w:tcW w:w="5400" w:type="dxa"/>
          </w:tcPr>
          <w:p w:rsidR="00E43DCF" w:rsidRPr="00140A61" w:rsidRDefault="007F4773" w:rsidP="00E43DCF">
            <w:pPr>
              <w:spacing w:after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="00E43DCF">
              <w:rPr>
                <w:rFonts w:asciiTheme="minorHAnsi" w:hAnsiTheme="minorHAnsi" w:cs="Arial"/>
              </w:rPr>
              <w:t>upply the</w:t>
            </w:r>
            <w:r w:rsidR="00D506F6">
              <w:rPr>
                <w:rFonts w:asciiTheme="minorHAnsi" w:hAnsiTheme="minorHAnsi" w:cs="Arial"/>
              </w:rPr>
              <w:t xml:space="preserve"> name of your campus unit if </w:t>
            </w:r>
            <w:r w:rsidR="00D506F6" w:rsidRPr="00D506F6">
              <w:rPr>
                <w:rFonts w:asciiTheme="minorHAnsi" w:hAnsiTheme="minorHAnsi" w:cs="Arial"/>
                <w:i/>
              </w:rPr>
              <w:t>Other</w:t>
            </w:r>
            <w:r w:rsidR="00D506F6">
              <w:rPr>
                <w:rFonts w:asciiTheme="minorHAnsi" w:hAnsiTheme="minorHAnsi" w:cs="Arial"/>
              </w:rPr>
              <w:t xml:space="preserve"> is selected under </w:t>
            </w:r>
            <w:r w:rsidR="00A9123E" w:rsidRPr="00D506F6">
              <w:rPr>
                <w:rFonts w:asciiTheme="minorHAnsi" w:hAnsiTheme="minorHAnsi" w:cs="Arial"/>
                <w:i/>
              </w:rPr>
              <w:t>C</w:t>
            </w:r>
            <w:r w:rsidR="00D506F6" w:rsidRPr="00D506F6">
              <w:rPr>
                <w:rFonts w:asciiTheme="minorHAnsi" w:hAnsiTheme="minorHAnsi" w:cs="Arial"/>
                <w:i/>
              </w:rPr>
              <w:t>ampus Unit you are representing</w:t>
            </w:r>
          </w:p>
        </w:tc>
      </w:tr>
      <w:tr w:rsidR="00F34011" w:rsidRPr="00140A61" w:rsidTr="00F02440">
        <w:trPr>
          <w:cantSplit/>
          <w:trHeight w:val="432"/>
        </w:trPr>
        <w:tc>
          <w:tcPr>
            <w:tcW w:w="4068" w:type="dxa"/>
          </w:tcPr>
          <w:p w:rsidR="00F34011" w:rsidRPr="00140A61" w:rsidRDefault="00F34011" w:rsidP="0003085E">
            <w:pPr>
              <w:rPr>
                <w:rFonts w:asciiTheme="minorHAnsi" w:hAnsiTheme="minorHAnsi" w:cs="Arial"/>
              </w:rPr>
            </w:pPr>
            <w:r w:rsidRPr="00140A61">
              <w:rPr>
                <w:rFonts w:asciiTheme="minorHAnsi" w:hAnsiTheme="minorHAnsi" w:cs="Arial"/>
              </w:rPr>
              <w:t>Department/Program Area</w:t>
            </w:r>
          </w:p>
        </w:tc>
        <w:tc>
          <w:tcPr>
            <w:tcW w:w="5400" w:type="dxa"/>
          </w:tcPr>
          <w:p w:rsidR="00F34011" w:rsidRPr="00140A61" w:rsidRDefault="0046318F" w:rsidP="0090689B">
            <w:pPr>
              <w:spacing w:after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Enter</w:t>
            </w:r>
            <w:r w:rsidR="003E7C3E">
              <w:rPr>
                <w:rFonts w:asciiTheme="minorHAnsi" w:hAnsiTheme="minorHAnsi" w:cs="Arial"/>
              </w:rPr>
              <w:t xml:space="preserve"> th</w:t>
            </w:r>
            <w:r w:rsidR="00F34011" w:rsidRPr="00140A61">
              <w:rPr>
                <w:rFonts w:asciiTheme="minorHAnsi" w:hAnsiTheme="minorHAnsi" w:cs="Arial"/>
              </w:rPr>
              <w:t>e department</w:t>
            </w:r>
            <w:r w:rsidR="001C7BB1">
              <w:rPr>
                <w:rFonts w:asciiTheme="minorHAnsi" w:hAnsiTheme="minorHAnsi" w:cs="Arial"/>
              </w:rPr>
              <w:t>, center,</w:t>
            </w:r>
            <w:r w:rsidR="00F34011" w:rsidRPr="00140A61">
              <w:rPr>
                <w:rFonts w:asciiTheme="minorHAnsi" w:hAnsiTheme="minorHAnsi" w:cs="Arial"/>
              </w:rPr>
              <w:t xml:space="preserve"> </w:t>
            </w:r>
            <w:r w:rsidR="00FC4B6C">
              <w:rPr>
                <w:rFonts w:asciiTheme="minorHAnsi" w:hAnsiTheme="minorHAnsi" w:cs="Arial"/>
              </w:rPr>
              <w:t xml:space="preserve">or </w:t>
            </w:r>
            <w:r w:rsidR="00062B60">
              <w:rPr>
                <w:rFonts w:asciiTheme="minorHAnsi" w:hAnsiTheme="minorHAnsi" w:cs="Arial"/>
              </w:rPr>
              <w:t>program</w:t>
            </w:r>
            <w:r w:rsidR="00062B60" w:rsidRPr="00140A61">
              <w:rPr>
                <w:rFonts w:asciiTheme="minorHAnsi" w:hAnsiTheme="minorHAnsi" w:cs="Arial"/>
              </w:rPr>
              <w:t xml:space="preserve"> </w:t>
            </w:r>
            <w:r w:rsidR="00F34011" w:rsidRPr="00140A61">
              <w:rPr>
                <w:rFonts w:asciiTheme="minorHAnsi" w:hAnsiTheme="minorHAnsi" w:cs="Arial"/>
              </w:rPr>
              <w:t>you are representing</w:t>
            </w:r>
            <w:r w:rsidR="00FC4B6C">
              <w:rPr>
                <w:rFonts w:asciiTheme="minorHAnsi" w:hAnsiTheme="minorHAnsi" w:cs="Arial"/>
              </w:rPr>
              <w:t>.</w:t>
            </w:r>
          </w:p>
        </w:tc>
      </w:tr>
    </w:tbl>
    <w:p w:rsidR="0046318F" w:rsidRDefault="0046318F"/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68"/>
        <w:gridCol w:w="5400"/>
      </w:tblGrid>
      <w:tr w:rsidR="00E84821" w:rsidRPr="00140A61" w:rsidTr="00F02440">
        <w:trPr>
          <w:cantSplit/>
          <w:trHeight w:val="432"/>
        </w:trPr>
        <w:tc>
          <w:tcPr>
            <w:tcW w:w="4068" w:type="dxa"/>
          </w:tcPr>
          <w:p w:rsidR="00E84821" w:rsidRPr="00140A61" w:rsidRDefault="00E84821" w:rsidP="00E84821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Project Title</w:t>
            </w:r>
          </w:p>
        </w:tc>
        <w:tc>
          <w:tcPr>
            <w:tcW w:w="5400" w:type="dxa"/>
          </w:tcPr>
          <w:p w:rsidR="00E84821" w:rsidRDefault="00E84821" w:rsidP="0090689B">
            <w:pPr>
              <w:spacing w:after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Provide a title that includes the campus unit</w:t>
            </w:r>
            <w:r w:rsidR="007D7FFB">
              <w:rPr>
                <w:rFonts w:asciiTheme="minorHAnsi" w:hAnsiTheme="minorHAnsi" w:cs="Arial"/>
              </w:rPr>
              <w:t xml:space="preserve"> or </w:t>
            </w:r>
            <w:r>
              <w:rPr>
                <w:rFonts w:asciiTheme="minorHAnsi" w:hAnsiTheme="minorHAnsi" w:cs="Arial"/>
              </w:rPr>
              <w:t xml:space="preserve">department/program. </w:t>
            </w:r>
          </w:p>
          <w:p w:rsidR="00A9123E" w:rsidRPr="00140A61" w:rsidRDefault="00A9123E" w:rsidP="00A9123E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For event only requests, the Project Title and Event Name can be the same.</w:t>
            </w:r>
          </w:p>
        </w:tc>
      </w:tr>
      <w:tr w:rsidR="007F4773" w:rsidRPr="00140A61" w:rsidTr="00F02440">
        <w:trPr>
          <w:cantSplit/>
          <w:trHeight w:val="432"/>
        </w:trPr>
        <w:tc>
          <w:tcPr>
            <w:tcW w:w="4068" w:type="dxa"/>
          </w:tcPr>
          <w:p w:rsidR="007F4773" w:rsidRPr="00140A61" w:rsidRDefault="007F4773" w:rsidP="007F4773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Does this project include an Event?</w:t>
            </w:r>
          </w:p>
        </w:tc>
        <w:tc>
          <w:tcPr>
            <w:tcW w:w="5400" w:type="dxa"/>
          </w:tcPr>
          <w:p w:rsidR="008219E1" w:rsidRPr="00140A61" w:rsidDel="00690D1E" w:rsidRDefault="007F4773" w:rsidP="007F4773">
            <w:pPr>
              <w:spacing w:after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Provides a Yes/No selection.</w:t>
            </w:r>
          </w:p>
        </w:tc>
      </w:tr>
      <w:tr w:rsidR="008219E1" w:rsidRPr="00140A61" w:rsidTr="008219E1">
        <w:trPr>
          <w:cantSplit/>
          <w:trHeight w:val="432"/>
        </w:trPr>
        <w:tc>
          <w:tcPr>
            <w:tcW w:w="9468" w:type="dxa"/>
            <w:gridSpan w:val="2"/>
            <w:shd w:val="clear" w:color="auto" w:fill="EAF1DD" w:themeFill="accent3" w:themeFillTint="33"/>
          </w:tcPr>
          <w:p w:rsidR="008219E1" w:rsidRPr="008219E1" w:rsidRDefault="008219E1" w:rsidP="008219E1">
            <w:pPr>
              <w:spacing w:after="24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These fields appear only i</w:t>
            </w:r>
            <w:r w:rsidRPr="008219E1">
              <w:rPr>
                <w:rFonts w:asciiTheme="minorHAnsi" w:hAnsiTheme="minorHAnsi"/>
                <w:b/>
                <w:sz w:val="28"/>
                <w:szCs w:val="28"/>
              </w:rPr>
              <w:t>f you</w:t>
            </w:r>
            <w:r w:rsidR="000E3A2C">
              <w:rPr>
                <w:rFonts w:asciiTheme="minorHAnsi" w:hAnsiTheme="minorHAnsi"/>
                <w:b/>
                <w:sz w:val="28"/>
                <w:szCs w:val="28"/>
              </w:rPr>
              <w:t>’ve</w:t>
            </w:r>
            <w:r w:rsidRPr="008219E1">
              <w:rPr>
                <w:rFonts w:asciiTheme="minorHAnsi" w:hAnsiTheme="minorHAnsi"/>
                <w:b/>
                <w:sz w:val="28"/>
                <w:szCs w:val="28"/>
              </w:rPr>
              <w:t xml:space="preserve"> indicate</w:t>
            </w:r>
            <w:r w:rsidR="000E3A2C">
              <w:rPr>
                <w:rFonts w:asciiTheme="minorHAnsi" w:hAnsiTheme="minorHAnsi"/>
                <w:b/>
                <w:sz w:val="28"/>
                <w:szCs w:val="28"/>
              </w:rPr>
              <w:t>d</w:t>
            </w:r>
            <w:r w:rsidRPr="008219E1">
              <w:rPr>
                <w:rFonts w:asciiTheme="minorHAnsi" w:hAnsiTheme="minorHAnsi"/>
                <w:b/>
                <w:sz w:val="28"/>
                <w:szCs w:val="28"/>
              </w:rPr>
              <w:t xml:space="preserve"> that your project includes an Event.</w:t>
            </w:r>
          </w:p>
        </w:tc>
      </w:tr>
      <w:tr w:rsidR="007F4773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7F4773" w:rsidRDefault="007F4773" w:rsidP="007F4773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What event services do you need?</w:t>
            </w:r>
            <w:r>
              <w:rPr>
                <w:rFonts w:asciiTheme="minorHAnsi" w:hAnsiTheme="minorHAnsi"/>
              </w:rPr>
              <w:t xml:space="preserve"> (Check all that apply)</w:t>
            </w:r>
          </w:p>
          <w:p w:rsidR="007E34D5" w:rsidRDefault="007E34D5" w:rsidP="007F4773">
            <w:pPr>
              <w:rPr>
                <w:rFonts w:asciiTheme="minorHAnsi" w:hAnsiTheme="minorHAnsi"/>
              </w:rPr>
            </w:pPr>
          </w:p>
          <w:p w:rsidR="007E34D5" w:rsidRDefault="007E34D5" w:rsidP="007F4773">
            <w:pPr>
              <w:rPr>
                <w:rFonts w:asciiTheme="minorHAnsi" w:hAnsiTheme="minorHAnsi"/>
              </w:rPr>
            </w:pPr>
            <w:r w:rsidRPr="007E34D5">
              <w:rPr>
                <w:rFonts w:asciiTheme="minorHAnsi" w:hAnsiTheme="minorHAnsi"/>
              </w:rPr>
              <w:t xml:space="preserve">Key milestones will inform the project schedule and allocation of resources. Please see the </w:t>
            </w:r>
            <w:r w:rsidRPr="00904A68">
              <w:rPr>
                <w:rFonts w:asciiTheme="minorHAnsi" w:hAnsiTheme="minorHAnsi"/>
              </w:rPr>
              <w:t>Project Timelines.</w:t>
            </w:r>
          </w:p>
          <w:p w:rsidR="007F4773" w:rsidRPr="00140A61" w:rsidRDefault="007F4773" w:rsidP="007F4773">
            <w:pPr>
              <w:ind w:left="720"/>
              <w:rPr>
                <w:rFonts w:asciiTheme="minorHAnsi" w:hAnsiTheme="minorHAnsi"/>
              </w:rPr>
            </w:pPr>
          </w:p>
        </w:tc>
        <w:tc>
          <w:tcPr>
            <w:tcW w:w="5400" w:type="dxa"/>
            <w:shd w:val="clear" w:color="auto" w:fill="EAF1DD" w:themeFill="accent3" w:themeFillTint="33"/>
          </w:tcPr>
          <w:p w:rsidR="007F4773" w:rsidRPr="00140A61" w:rsidRDefault="00D506F6" w:rsidP="007F47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Registration: </w:t>
            </w:r>
            <w:r w:rsidR="007F4773">
              <w:rPr>
                <w:rFonts w:asciiTheme="minorHAnsi" w:hAnsiTheme="minorHAnsi"/>
              </w:rPr>
              <w:t>Check if your event requires registration. If checked, additional fields will appear asking if you need an online registration site</w:t>
            </w:r>
            <w:r>
              <w:rPr>
                <w:rFonts w:asciiTheme="minorHAnsi" w:hAnsiTheme="minorHAnsi"/>
              </w:rPr>
              <w:t>.</w:t>
            </w:r>
          </w:p>
          <w:p w:rsidR="007F4773" w:rsidRPr="00140A61" w:rsidRDefault="00D506F6" w:rsidP="007F47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Event planning: </w:t>
            </w:r>
            <w:r w:rsidR="007F4773">
              <w:rPr>
                <w:rFonts w:asciiTheme="minorHAnsi" w:hAnsiTheme="minorHAnsi"/>
              </w:rPr>
              <w:t xml:space="preserve">Check if you would like event </w:t>
            </w:r>
            <w:r w:rsidR="007F4773" w:rsidRPr="00140A61">
              <w:rPr>
                <w:rFonts w:asciiTheme="minorHAnsi" w:hAnsiTheme="minorHAnsi"/>
              </w:rPr>
              <w:t>assistance (</w:t>
            </w:r>
            <w:r>
              <w:rPr>
                <w:rFonts w:asciiTheme="minorHAnsi" w:hAnsiTheme="minorHAnsi"/>
              </w:rPr>
              <w:t xml:space="preserve">e.g. </w:t>
            </w:r>
            <w:r w:rsidR="007F4773" w:rsidRPr="00140A61">
              <w:rPr>
                <w:rFonts w:asciiTheme="minorHAnsi" w:hAnsiTheme="minorHAnsi"/>
              </w:rPr>
              <w:t>ca</w:t>
            </w:r>
            <w:r>
              <w:rPr>
                <w:rFonts w:asciiTheme="minorHAnsi" w:hAnsiTheme="minorHAnsi"/>
              </w:rPr>
              <w:t>tering, room reservations).</w:t>
            </w:r>
          </w:p>
          <w:p w:rsidR="007F4773" w:rsidRPr="00140A61" w:rsidRDefault="00D506F6" w:rsidP="007F47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Consultation: </w:t>
            </w:r>
            <w:r w:rsidR="007F4773">
              <w:rPr>
                <w:rFonts w:asciiTheme="minorHAnsi" w:hAnsiTheme="minorHAnsi"/>
              </w:rPr>
              <w:t xml:space="preserve">Check if you would like </w:t>
            </w:r>
            <w:r w:rsidR="002E30BB">
              <w:rPr>
                <w:rFonts w:asciiTheme="minorHAnsi" w:hAnsiTheme="minorHAnsi"/>
              </w:rPr>
              <w:t xml:space="preserve">program planning or constituent relations </w:t>
            </w:r>
            <w:r w:rsidR="007F4773">
              <w:rPr>
                <w:rFonts w:asciiTheme="minorHAnsi" w:hAnsiTheme="minorHAnsi"/>
              </w:rPr>
              <w:t xml:space="preserve">assistance </w:t>
            </w:r>
            <w:r w:rsidR="007F4773" w:rsidRPr="00140A61">
              <w:rPr>
                <w:rFonts w:asciiTheme="minorHAnsi" w:hAnsiTheme="minorHAnsi"/>
              </w:rPr>
              <w:t xml:space="preserve">from </w:t>
            </w:r>
            <w:r>
              <w:rPr>
                <w:rFonts w:asciiTheme="minorHAnsi" w:hAnsiTheme="minorHAnsi"/>
              </w:rPr>
              <w:t xml:space="preserve">WFAA’s Alumni Relations &amp; Engagement team. </w:t>
            </w:r>
          </w:p>
          <w:p w:rsidR="007E34D5" w:rsidRPr="007E34D5" w:rsidRDefault="00D506F6" w:rsidP="00D506F6">
            <w:pPr>
              <w:spacing w:after="240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Add to Advancement Calendar: This is checked by default</w:t>
            </w:r>
            <w:r w:rsidR="007F4773" w:rsidRPr="00140A61">
              <w:rPr>
                <w:rFonts w:asciiTheme="minorHAnsi" w:hAnsiTheme="minorHAnsi"/>
              </w:rPr>
              <w:t xml:space="preserve">, </w:t>
            </w:r>
            <w:r w:rsidR="007F4773">
              <w:rPr>
                <w:rFonts w:asciiTheme="minorHAnsi" w:hAnsiTheme="minorHAnsi"/>
              </w:rPr>
              <w:t xml:space="preserve">indicating that your event will be </w:t>
            </w:r>
            <w:r w:rsidR="0042350B">
              <w:rPr>
                <w:rFonts w:asciiTheme="minorHAnsi" w:hAnsiTheme="minorHAnsi"/>
              </w:rPr>
              <w:t>added</w:t>
            </w:r>
            <w:r w:rsidR="007F4773" w:rsidRPr="00140A61">
              <w:rPr>
                <w:rFonts w:asciiTheme="minorHAnsi" w:hAnsiTheme="minorHAnsi"/>
              </w:rPr>
              <w:t xml:space="preserve"> to </w:t>
            </w:r>
            <w:r w:rsidR="007F4773">
              <w:rPr>
                <w:rFonts w:asciiTheme="minorHAnsi" w:hAnsiTheme="minorHAnsi"/>
              </w:rPr>
              <w:t xml:space="preserve">the </w:t>
            </w:r>
            <w:r w:rsidR="007F4773" w:rsidRPr="00140A61">
              <w:rPr>
                <w:rFonts w:asciiTheme="minorHAnsi" w:hAnsiTheme="minorHAnsi"/>
              </w:rPr>
              <w:t xml:space="preserve">online </w:t>
            </w:r>
            <w:hyperlink r:id="rId12" w:history="1">
              <w:r w:rsidR="007F4773" w:rsidRPr="00140A61">
                <w:rPr>
                  <w:rStyle w:val="Hyperlink"/>
                  <w:rFonts w:asciiTheme="minorHAnsi" w:hAnsiTheme="minorHAnsi"/>
                </w:rPr>
                <w:t>Advancement Calendar</w:t>
              </w:r>
            </w:hyperlink>
            <w:r w:rsidR="007F4773">
              <w:rPr>
                <w:rFonts w:asciiTheme="minorHAnsi" w:hAnsiTheme="minorHAnsi"/>
              </w:rPr>
              <w:t xml:space="preserve">. The calendar will contain a link to a page describing your event. </w:t>
            </w:r>
            <w:r w:rsidR="007D7FFB">
              <w:rPr>
                <w:rFonts w:asciiTheme="minorHAnsi" w:hAnsiTheme="minorHAnsi"/>
              </w:rPr>
              <w:t xml:space="preserve">Please uncheck if you do not want your event </w:t>
            </w:r>
            <w:r w:rsidR="00A9123E">
              <w:rPr>
                <w:rFonts w:asciiTheme="minorHAnsi" w:hAnsiTheme="minorHAnsi"/>
              </w:rPr>
              <w:t>published</w:t>
            </w:r>
            <w:r w:rsidR="007D7FFB">
              <w:rPr>
                <w:rFonts w:asciiTheme="minorHAnsi" w:hAnsiTheme="minorHAnsi"/>
              </w:rPr>
              <w:t>.</w:t>
            </w:r>
            <w:r w:rsidR="007D7FFB">
              <w:rPr>
                <w:rFonts w:asciiTheme="minorHAnsi" w:hAnsiTheme="minorHAnsi"/>
                <w:color w:val="FF0000"/>
              </w:rPr>
              <w:t xml:space="preserve"> </w:t>
            </w:r>
          </w:p>
        </w:tc>
      </w:tr>
      <w:tr w:rsidR="007F4773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26495C" w:rsidRDefault="007F4773" w:rsidP="008219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Event Type</w:t>
            </w:r>
          </w:p>
          <w:p w:rsidR="008219E1" w:rsidRPr="00C6296B" w:rsidRDefault="0090689B" w:rsidP="00A02979">
            <w:pPr>
              <w:spacing w:after="240"/>
              <w:ind w:left="720"/>
              <w:rPr>
                <w:rFonts w:asciiTheme="minorHAnsi" w:hAnsiTheme="minorHAnsi"/>
                <w:i/>
              </w:rPr>
            </w:pPr>
            <w:r w:rsidRPr="00C6296B">
              <w:rPr>
                <w:rFonts w:asciiTheme="minorHAnsi" w:hAnsiTheme="minorHAnsi" w:cs="Arial"/>
                <w:i/>
              </w:rPr>
              <w:t>Field appears only if you</w:t>
            </w:r>
            <w:r w:rsidR="008219E1" w:rsidRPr="00C6296B">
              <w:rPr>
                <w:rFonts w:asciiTheme="minorHAnsi" w:hAnsiTheme="minorHAnsi" w:cs="Arial"/>
                <w:i/>
              </w:rPr>
              <w:t xml:space="preserve"> </w:t>
            </w:r>
            <w:r w:rsidR="007D7FFB" w:rsidRPr="00C6296B">
              <w:rPr>
                <w:rFonts w:asciiTheme="minorHAnsi" w:hAnsiTheme="minorHAnsi" w:cs="Arial"/>
                <w:i/>
              </w:rPr>
              <w:t xml:space="preserve">select </w:t>
            </w:r>
            <w:r w:rsidR="007D7FFB" w:rsidRPr="00C6296B">
              <w:rPr>
                <w:rFonts w:asciiTheme="minorHAnsi" w:hAnsiTheme="minorHAnsi" w:cs="Arial"/>
                <w:b/>
              </w:rPr>
              <w:t>E</w:t>
            </w:r>
            <w:r w:rsidR="008219E1" w:rsidRPr="00C6296B">
              <w:rPr>
                <w:rFonts w:asciiTheme="minorHAnsi" w:hAnsiTheme="minorHAnsi" w:cs="Arial"/>
                <w:b/>
              </w:rPr>
              <w:t xml:space="preserve">vent </w:t>
            </w:r>
            <w:r w:rsidR="007D7FFB" w:rsidRPr="00C6296B">
              <w:rPr>
                <w:rFonts w:asciiTheme="minorHAnsi" w:hAnsiTheme="minorHAnsi" w:cs="Arial"/>
                <w:b/>
              </w:rPr>
              <w:t>P</w:t>
            </w:r>
            <w:r w:rsidR="008219E1" w:rsidRPr="00C6296B">
              <w:rPr>
                <w:rFonts w:asciiTheme="minorHAnsi" w:hAnsiTheme="minorHAnsi" w:cs="Arial"/>
                <w:b/>
              </w:rPr>
              <w:t>lanning</w:t>
            </w:r>
            <w:r w:rsidR="008219E1" w:rsidRPr="00C6296B">
              <w:rPr>
                <w:rFonts w:asciiTheme="minorHAnsi" w:hAnsiTheme="minorHAnsi" w:cs="Arial"/>
                <w:i/>
              </w:rPr>
              <w:t>.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7F4773" w:rsidRPr="00D412D8" w:rsidRDefault="007F4773" w:rsidP="008219E1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Select all </w:t>
            </w:r>
            <w:r w:rsidR="008219E1">
              <w:rPr>
                <w:rFonts w:asciiTheme="minorHAnsi" w:hAnsiTheme="minorHAnsi"/>
              </w:rPr>
              <w:t>that apply</w:t>
            </w:r>
            <w:r>
              <w:rPr>
                <w:rFonts w:asciiTheme="minorHAnsi" w:hAnsiTheme="minorHAnsi"/>
              </w:rPr>
              <w:t>.</w:t>
            </w:r>
            <w:r w:rsidR="007D7FFB">
              <w:rPr>
                <w:rFonts w:asciiTheme="minorHAnsi" w:hAnsiTheme="minorHAnsi"/>
              </w:rPr>
              <w:t xml:space="preserve"> This will help determine the scope and services of your event.</w:t>
            </w:r>
          </w:p>
        </w:tc>
      </w:tr>
      <w:tr w:rsidR="007F4773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7F4773" w:rsidRDefault="007F4773" w:rsidP="007F4773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Do you need onlin</w:t>
            </w:r>
            <w:r>
              <w:rPr>
                <w:rFonts w:asciiTheme="minorHAnsi" w:hAnsiTheme="minorHAnsi"/>
              </w:rPr>
              <w:t>e registration managed by WFAA?</w:t>
            </w:r>
          </w:p>
          <w:p w:rsidR="0026495C" w:rsidRPr="00140A61" w:rsidRDefault="0026495C" w:rsidP="000E3A2C">
            <w:pPr>
              <w:spacing w:after="240"/>
              <w:ind w:left="720"/>
              <w:rPr>
                <w:rFonts w:asciiTheme="minorHAnsi" w:hAnsiTheme="minorHAnsi"/>
              </w:rPr>
            </w:pPr>
            <w:r w:rsidRPr="007F4773">
              <w:rPr>
                <w:rFonts w:asciiTheme="minorHAnsi" w:hAnsiTheme="minorHAnsi" w:cs="Arial"/>
                <w:i/>
              </w:rPr>
              <w:t xml:space="preserve">Field appears only if you have indicated </w:t>
            </w:r>
            <w:r>
              <w:rPr>
                <w:rFonts w:asciiTheme="minorHAnsi" w:hAnsiTheme="minorHAnsi" w:cs="Arial"/>
                <w:i/>
              </w:rPr>
              <w:t xml:space="preserve">that </w:t>
            </w:r>
            <w:r w:rsidRPr="007F4773">
              <w:rPr>
                <w:rFonts w:asciiTheme="minorHAnsi" w:hAnsiTheme="minorHAnsi" w:cs="Arial"/>
                <w:i/>
              </w:rPr>
              <w:t>you</w:t>
            </w:r>
            <w:r>
              <w:rPr>
                <w:rFonts w:asciiTheme="minorHAnsi" w:hAnsiTheme="minorHAnsi" w:cs="Arial"/>
                <w:i/>
              </w:rPr>
              <w:t>r event requires registration</w:t>
            </w:r>
            <w:r w:rsidRPr="007F4773">
              <w:rPr>
                <w:rFonts w:asciiTheme="minorHAnsi" w:hAnsiTheme="minorHAnsi" w:cs="Arial"/>
                <w:i/>
              </w:rPr>
              <w:t>.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7F4773" w:rsidRPr="00140A61" w:rsidRDefault="00D506F6" w:rsidP="00D506F6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Indicate </w:t>
            </w:r>
            <w:r w:rsidRPr="00D506F6">
              <w:rPr>
                <w:rFonts w:asciiTheme="minorHAnsi" w:hAnsiTheme="minorHAnsi"/>
                <w:i/>
              </w:rPr>
              <w:t>Yes</w:t>
            </w:r>
            <w:r w:rsidR="007F4773">
              <w:rPr>
                <w:rFonts w:asciiTheme="minorHAnsi" w:hAnsiTheme="minorHAnsi"/>
              </w:rPr>
              <w:t xml:space="preserve"> if you </w:t>
            </w:r>
            <w:r w:rsidR="00A02979">
              <w:rPr>
                <w:rFonts w:asciiTheme="minorHAnsi" w:hAnsiTheme="minorHAnsi"/>
              </w:rPr>
              <w:t xml:space="preserve">need </w:t>
            </w:r>
            <w:r w:rsidR="007F4773">
              <w:rPr>
                <w:rFonts w:asciiTheme="minorHAnsi" w:hAnsiTheme="minorHAnsi"/>
              </w:rPr>
              <w:t>online registration for the event.</w:t>
            </w:r>
          </w:p>
        </w:tc>
      </w:tr>
      <w:tr w:rsidR="00894BB2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894BB2" w:rsidRPr="00140A61" w:rsidRDefault="00894BB2" w:rsidP="00894B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Event Name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894BB2" w:rsidRPr="00E66B06" w:rsidRDefault="006E4DBA" w:rsidP="00D506F6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This is the event title </w:t>
            </w:r>
            <w:r w:rsidR="0089703C">
              <w:rPr>
                <w:rFonts w:asciiTheme="minorHAnsi" w:hAnsiTheme="minorHAnsi"/>
              </w:rPr>
              <w:t xml:space="preserve">that </w:t>
            </w:r>
            <w:r w:rsidR="00D506F6">
              <w:rPr>
                <w:rFonts w:asciiTheme="minorHAnsi" w:hAnsiTheme="minorHAnsi"/>
              </w:rPr>
              <w:t xml:space="preserve">will be </w:t>
            </w:r>
            <w:r w:rsidR="0089703C" w:rsidRPr="00E66B06">
              <w:rPr>
                <w:rFonts w:asciiTheme="minorHAnsi" w:hAnsiTheme="minorHAnsi"/>
              </w:rPr>
              <w:t xml:space="preserve">published on the </w:t>
            </w:r>
            <w:hyperlink r:id="rId13" w:history="1">
              <w:r w:rsidRPr="00140A61">
                <w:rPr>
                  <w:rStyle w:val="Hyperlink"/>
                  <w:rFonts w:asciiTheme="minorHAnsi" w:hAnsiTheme="minorHAnsi"/>
                </w:rPr>
                <w:t>Advancement Calendar</w:t>
              </w:r>
            </w:hyperlink>
            <w:r>
              <w:rPr>
                <w:rFonts w:asciiTheme="minorHAnsi" w:hAnsiTheme="minorHAnsi"/>
              </w:rPr>
              <w:t xml:space="preserve"> </w:t>
            </w:r>
            <w:r w:rsidR="0089703C">
              <w:rPr>
                <w:rFonts w:asciiTheme="minorHAnsi" w:hAnsiTheme="minorHAnsi"/>
              </w:rPr>
              <w:t>(if applicable)</w:t>
            </w:r>
            <w:r w:rsidR="0089703C" w:rsidRPr="00E66B06">
              <w:rPr>
                <w:rFonts w:asciiTheme="minorHAnsi" w:hAnsiTheme="minorHAnsi"/>
              </w:rPr>
              <w:t xml:space="preserve">. </w:t>
            </w:r>
            <w:r w:rsidR="00894BB2" w:rsidRPr="00E66B06">
              <w:rPr>
                <w:rFonts w:asciiTheme="minorHAnsi" w:hAnsiTheme="minorHAnsi"/>
              </w:rPr>
              <w:t xml:space="preserve">The title </w:t>
            </w:r>
            <w:r w:rsidR="00307CED">
              <w:rPr>
                <w:rFonts w:asciiTheme="minorHAnsi" w:hAnsiTheme="minorHAnsi"/>
              </w:rPr>
              <w:t>should i</w:t>
            </w:r>
            <w:r w:rsidR="00894BB2" w:rsidRPr="00E66B06">
              <w:rPr>
                <w:rFonts w:asciiTheme="minorHAnsi" w:hAnsiTheme="minorHAnsi"/>
              </w:rPr>
              <w:t>nclude the</w:t>
            </w:r>
            <w:r w:rsidR="00CF61FE">
              <w:rPr>
                <w:rFonts w:asciiTheme="minorHAnsi" w:hAnsiTheme="minorHAnsi"/>
              </w:rPr>
              <w:t xml:space="preserve"> name of the</w:t>
            </w:r>
            <w:r w:rsidR="00894BB2" w:rsidRPr="00E66B06">
              <w:rPr>
                <w:rFonts w:asciiTheme="minorHAnsi" w:hAnsiTheme="minorHAnsi"/>
              </w:rPr>
              <w:t xml:space="preserve"> campus unit, department and/or program.</w:t>
            </w:r>
          </w:p>
        </w:tc>
      </w:tr>
      <w:tr w:rsidR="00894BB2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894BB2" w:rsidRPr="001C79DB" w:rsidRDefault="00894BB2" w:rsidP="00894BB2">
            <w:pPr>
              <w:rPr>
                <w:rFonts w:asciiTheme="minorHAnsi" w:hAnsiTheme="minorHAnsi"/>
              </w:rPr>
            </w:pPr>
            <w:r w:rsidRPr="001C79DB">
              <w:rPr>
                <w:rFonts w:asciiTheme="minorHAnsi" w:hAnsiTheme="minorHAnsi"/>
              </w:rPr>
              <w:t>ABE Event Lookup ID(s)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894BB2" w:rsidRPr="00E66B06" w:rsidRDefault="00894BB2" w:rsidP="00894BB2">
            <w:pPr>
              <w:spacing w:after="240"/>
              <w:rPr>
                <w:rFonts w:asciiTheme="minorHAnsi" w:hAnsiTheme="minorHAnsi"/>
              </w:rPr>
            </w:pPr>
            <w:r w:rsidRPr="00E66B06">
              <w:rPr>
                <w:rFonts w:asciiTheme="minorHAnsi" w:hAnsiTheme="minorHAnsi"/>
              </w:rPr>
              <w:t xml:space="preserve">When </w:t>
            </w:r>
            <w:r w:rsidR="00CF61FE">
              <w:rPr>
                <w:rFonts w:asciiTheme="minorHAnsi" w:hAnsiTheme="minorHAnsi"/>
              </w:rPr>
              <w:t xml:space="preserve">an </w:t>
            </w:r>
            <w:r w:rsidRPr="00E66B06">
              <w:rPr>
                <w:rFonts w:asciiTheme="minorHAnsi" w:hAnsiTheme="minorHAnsi"/>
              </w:rPr>
              <w:t>event is created in ABE, a unique lookup ID is automatically assigned. If your event has already been created in ABE, pleas</w:t>
            </w:r>
            <w:r w:rsidR="00CF61FE">
              <w:rPr>
                <w:rFonts w:asciiTheme="minorHAnsi" w:hAnsiTheme="minorHAnsi"/>
              </w:rPr>
              <w:t>e include the Event Lookup ID. O</w:t>
            </w:r>
            <w:r w:rsidRPr="00E66B06">
              <w:rPr>
                <w:rFonts w:asciiTheme="minorHAnsi" w:hAnsiTheme="minorHAnsi"/>
              </w:rPr>
              <w:t>therwise</w:t>
            </w:r>
            <w:r w:rsidR="00CF61FE">
              <w:rPr>
                <w:rFonts w:asciiTheme="minorHAnsi" w:hAnsiTheme="minorHAnsi"/>
              </w:rPr>
              <w:t xml:space="preserve">, </w:t>
            </w:r>
            <w:r w:rsidRPr="00E66B06">
              <w:rPr>
                <w:rFonts w:asciiTheme="minorHAnsi" w:hAnsiTheme="minorHAnsi"/>
              </w:rPr>
              <w:t>leave</w:t>
            </w:r>
            <w:r w:rsidR="00CF61FE">
              <w:rPr>
                <w:rFonts w:asciiTheme="minorHAnsi" w:hAnsiTheme="minorHAnsi"/>
              </w:rPr>
              <w:t xml:space="preserve"> this</w:t>
            </w:r>
            <w:r w:rsidRPr="00E66B06">
              <w:rPr>
                <w:rFonts w:asciiTheme="minorHAnsi" w:hAnsiTheme="minorHAnsi"/>
              </w:rPr>
              <w:t xml:space="preserve"> blank.</w:t>
            </w:r>
          </w:p>
        </w:tc>
      </w:tr>
      <w:tr w:rsidR="00A9123E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A9123E" w:rsidRPr="00894BB2" w:rsidRDefault="00A9123E" w:rsidP="00A9123E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Is there a registration fe</w:t>
            </w:r>
            <w:r>
              <w:rPr>
                <w:rFonts w:asciiTheme="minorHAnsi" w:hAnsiTheme="minorHAnsi"/>
              </w:rPr>
              <w:t>e for this event?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A9123E" w:rsidRPr="001C26A7" w:rsidRDefault="00A9123E" w:rsidP="00585C0D">
            <w:pPr>
              <w:rPr>
                <w:rFonts w:asciiTheme="minorHAnsi" w:hAnsiTheme="minorHAnsi"/>
              </w:rPr>
            </w:pPr>
            <w:r w:rsidRPr="001C26A7">
              <w:rPr>
                <w:rFonts w:asciiTheme="minorHAnsi" w:hAnsiTheme="minorHAnsi"/>
              </w:rPr>
              <w:t>Indic</w:t>
            </w:r>
            <w:r w:rsidR="00CF61FE">
              <w:rPr>
                <w:rFonts w:asciiTheme="minorHAnsi" w:hAnsiTheme="minorHAnsi"/>
              </w:rPr>
              <w:t xml:space="preserve">ate </w:t>
            </w:r>
            <w:r w:rsidR="00CF61FE" w:rsidRPr="00CF61FE">
              <w:rPr>
                <w:rFonts w:asciiTheme="minorHAnsi" w:hAnsiTheme="minorHAnsi"/>
                <w:i/>
              </w:rPr>
              <w:t>Yes</w:t>
            </w:r>
            <w:r w:rsidR="00585C0D">
              <w:rPr>
                <w:rFonts w:asciiTheme="minorHAnsi" w:hAnsiTheme="minorHAnsi"/>
              </w:rPr>
              <w:t xml:space="preserve"> if there are any fees</w:t>
            </w:r>
            <w:r w:rsidR="00575273">
              <w:rPr>
                <w:rFonts w:asciiTheme="minorHAnsi" w:hAnsiTheme="minorHAnsi"/>
              </w:rPr>
              <w:t>.</w:t>
            </w:r>
          </w:p>
        </w:tc>
      </w:tr>
      <w:tr w:rsidR="00A9123E" w:rsidRPr="00140A61" w:rsidTr="00A9123E">
        <w:trPr>
          <w:cantSplit/>
          <w:trHeight w:val="725"/>
        </w:trPr>
        <w:tc>
          <w:tcPr>
            <w:tcW w:w="4068" w:type="dxa"/>
            <w:shd w:val="clear" w:color="auto" w:fill="EAF1DD" w:themeFill="accent3" w:themeFillTint="33"/>
          </w:tcPr>
          <w:p w:rsidR="00A9123E" w:rsidRPr="00140A61" w:rsidRDefault="00A9123E" w:rsidP="00A9123E">
            <w:r w:rsidRPr="00140A61">
              <w:rPr>
                <w:rFonts w:asciiTheme="minorHAnsi" w:hAnsiTheme="minorHAnsi"/>
              </w:rPr>
              <w:t>Registration Fee, if known: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A9123E" w:rsidRDefault="00A9123E" w:rsidP="00A9123E">
            <w:r w:rsidRPr="00140A61">
              <w:rPr>
                <w:rFonts w:asciiTheme="minorHAnsi" w:hAnsiTheme="minorHAnsi"/>
              </w:rPr>
              <w:t>Dollar amount or estimate</w:t>
            </w:r>
          </w:p>
        </w:tc>
      </w:tr>
      <w:tr w:rsidR="00894BB2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894BB2" w:rsidRPr="00140A61" w:rsidRDefault="00894BB2" w:rsidP="00894B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 you know the event date?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894BB2" w:rsidRPr="00140A61" w:rsidRDefault="00575273" w:rsidP="00894BB2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Provides a </w:t>
            </w:r>
            <w:r w:rsidRPr="00575273">
              <w:rPr>
                <w:rFonts w:asciiTheme="minorHAnsi" w:hAnsiTheme="minorHAnsi" w:cs="Arial"/>
                <w:i/>
              </w:rPr>
              <w:t>Yes/No</w:t>
            </w:r>
            <w:r>
              <w:rPr>
                <w:rFonts w:asciiTheme="minorHAnsi" w:hAnsiTheme="minorHAnsi" w:cs="Arial"/>
              </w:rPr>
              <w:t xml:space="preserve"> selection</w:t>
            </w:r>
          </w:p>
        </w:tc>
      </w:tr>
      <w:tr w:rsidR="00894BB2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894BB2" w:rsidRPr="00140A61" w:rsidRDefault="00894BB2" w:rsidP="00894BB2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Event Dates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894BB2" w:rsidRPr="00140A61" w:rsidRDefault="00894BB2" w:rsidP="00894BB2">
            <w:pPr>
              <w:spacing w:after="24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Start and end dates</w:t>
            </w:r>
            <w:r w:rsidR="006E4DBA">
              <w:rPr>
                <w:rFonts w:asciiTheme="minorHAnsi" w:hAnsiTheme="minorHAnsi"/>
              </w:rPr>
              <w:t>. S</w:t>
            </w:r>
            <w:r w:rsidRPr="00140A61">
              <w:rPr>
                <w:rFonts w:asciiTheme="minorHAnsi" w:hAnsiTheme="minorHAnsi"/>
              </w:rPr>
              <w:t>tart date is required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894BB2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894BB2" w:rsidRPr="00140A61" w:rsidRDefault="00894BB2" w:rsidP="00894BB2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Event Time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894BB2" w:rsidRPr="00140A61" w:rsidRDefault="00894BB2" w:rsidP="00894BB2">
            <w:pPr>
              <w:spacing w:after="24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Start and end times</w:t>
            </w:r>
            <w:r w:rsidR="009C41E6">
              <w:rPr>
                <w:rFonts w:asciiTheme="minorHAnsi" w:hAnsiTheme="minorHAnsi"/>
              </w:rPr>
              <w:t>. T</w:t>
            </w:r>
            <w:r>
              <w:rPr>
                <w:rFonts w:asciiTheme="minorHAnsi" w:hAnsiTheme="minorHAnsi"/>
              </w:rPr>
              <w:t>he</w:t>
            </w:r>
            <w:r w:rsidRPr="00140A61">
              <w:rPr>
                <w:rFonts w:asciiTheme="minorHAnsi" w:hAnsiTheme="minorHAnsi"/>
              </w:rPr>
              <w:t xml:space="preserve"> start time is desired for event configuration</w:t>
            </w:r>
            <w:r w:rsidR="009C41E6">
              <w:rPr>
                <w:rFonts w:asciiTheme="minorHAnsi" w:hAnsiTheme="minorHAnsi"/>
              </w:rPr>
              <w:t>, but not required.</w:t>
            </w:r>
          </w:p>
        </w:tc>
      </w:tr>
      <w:tr w:rsidR="00894BB2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894BB2" w:rsidRPr="00140A61" w:rsidRDefault="00894BB2" w:rsidP="00894B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Ballpark Event Date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894BB2" w:rsidRPr="00140A61" w:rsidRDefault="00894BB2" w:rsidP="00575273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general date range </w:t>
            </w:r>
            <w:r w:rsidR="00575273">
              <w:rPr>
                <w:rFonts w:asciiTheme="minorHAnsi" w:hAnsiTheme="minorHAnsi"/>
              </w:rPr>
              <w:t xml:space="preserve">such as </w:t>
            </w:r>
            <w:r w:rsidRPr="00575273">
              <w:rPr>
                <w:rFonts w:asciiTheme="minorHAnsi" w:hAnsiTheme="minorHAnsi"/>
                <w:i/>
              </w:rPr>
              <w:t>Fall 2016</w:t>
            </w:r>
            <w:r w:rsidRPr="00140A61">
              <w:rPr>
                <w:rFonts w:asciiTheme="minorHAnsi" w:hAnsiTheme="minorHAnsi"/>
              </w:rPr>
              <w:t xml:space="preserve"> or </w:t>
            </w:r>
            <w:r w:rsidRPr="00575273">
              <w:rPr>
                <w:rFonts w:asciiTheme="minorHAnsi" w:hAnsiTheme="minorHAnsi"/>
                <w:i/>
              </w:rPr>
              <w:t>Prior to Homecoming</w:t>
            </w:r>
          </w:p>
        </w:tc>
      </w:tr>
      <w:tr w:rsidR="00894BB2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894BB2" w:rsidRPr="00140A61" w:rsidRDefault="00894BB2" w:rsidP="00894B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Event Category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894BB2" w:rsidRDefault="00894BB2" w:rsidP="00894B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Select from the supplied list.</w:t>
            </w:r>
          </w:p>
          <w:p w:rsidR="00894BB2" w:rsidRPr="00140A61" w:rsidRDefault="00894BB2" w:rsidP="00575273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Descriptions of the available options </w:t>
            </w:r>
            <w:r w:rsidR="00575273">
              <w:rPr>
                <w:rFonts w:asciiTheme="minorHAnsi" w:hAnsiTheme="minorHAnsi"/>
              </w:rPr>
              <w:t>are list</w:t>
            </w:r>
            <w:r w:rsidR="009C41E6">
              <w:rPr>
                <w:rFonts w:asciiTheme="minorHAnsi" w:hAnsiTheme="minorHAnsi"/>
              </w:rPr>
              <w:t>ed</w:t>
            </w:r>
            <w:r>
              <w:rPr>
                <w:rFonts w:asciiTheme="minorHAnsi" w:hAnsiTheme="minorHAnsi"/>
              </w:rPr>
              <w:t xml:space="preserve"> in </w:t>
            </w:r>
            <w:r w:rsidRPr="0017036F">
              <w:rPr>
                <w:rFonts w:asciiTheme="minorHAnsi" w:hAnsiTheme="minorHAnsi"/>
                <w:b/>
              </w:rPr>
              <w:t>Appendix A</w:t>
            </w:r>
            <w:r>
              <w:rPr>
                <w:rFonts w:asciiTheme="minorHAnsi" w:hAnsiTheme="minorHAnsi"/>
              </w:rPr>
              <w:t xml:space="preserve"> at the end of this document.</w:t>
            </w:r>
          </w:p>
        </w:tc>
      </w:tr>
      <w:tr w:rsidR="00894BB2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894BB2" w:rsidRPr="00140A61" w:rsidRDefault="00894BB2" w:rsidP="00894B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Event City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894BB2" w:rsidRPr="00140A61" w:rsidRDefault="00894BB2" w:rsidP="00575273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General region or area of </w:t>
            </w:r>
            <w:r w:rsidR="00575273">
              <w:rPr>
                <w:rFonts w:asciiTheme="minorHAnsi" w:hAnsiTheme="minorHAnsi"/>
              </w:rPr>
              <w:t xml:space="preserve">the event (e.g. </w:t>
            </w:r>
            <w:r w:rsidR="00575273" w:rsidRPr="00575273">
              <w:rPr>
                <w:rFonts w:asciiTheme="minorHAnsi" w:hAnsiTheme="minorHAnsi"/>
                <w:i/>
              </w:rPr>
              <w:t>Madison</w:t>
            </w:r>
            <w:r w:rsidRPr="00894BB2">
              <w:rPr>
                <w:rFonts w:asciiTheme="minorHAnsi" w:hAnsiTheme="minorHAnsi"/>
              </w:rPr>
              <w:t xml:space="preserve"> </w:t>
            </w:r>
            <w:r w:rsidR="00575273">
              <w:rPr>
                <w:rFonts w:asciiTheme="minorHAnsi" w:hAnsiTheme="minorHAnsi"/>
              </w:rPr>
              <w:t>if</w:t>
            </w:r>
            <w:r w:rsidRPr="00894BB2">
              <w:rPr>
                <w:rFonts w:asciiTheme="minorHAnsi" w:hAnsiTheme="minorHAnsi"/>
              </w:rPr>
              <w:t xml:space="preserve"> the event is ac</w:t>
            </w:r>
            <w:r w:rsidR="0052344B">
              <w:rPr>
                <w:rFonts w:asciiTheme="minorHAnsi" w:hAnsiTheme="minorHAnsi"/>
              </w:rPr>
              <w:t>tually in Middleton;</w:t>
            </w:r>
            <w:r w:rsidR="00575273" w:rsidRPr="00575273">
              <w:rPr>
                <w:rFonts w:asciiTheme="minorHAnsi" w:hAnsiTheme="minorHAnsi"/>
                <w:i/>
              </w:rPr>
              <w:t xml:space="preserve"> Milwaukee</w:t>
            </w:r>
            <w:r w:rsidRPr="00894BB2">
              <w:rPr>
                <w:rFonts w:asciiTheme="minorHAnsi" w:hAnsiTheme="minorHAnsi"/>
              </w:rPr>
              <w:t xml:space="preserve"> </w:t>
            </w:r>
            <w:r w:rsidR="00575273">
              <w:rPr>
                <w:rFonts w:asciiTheme="minorHAnsi" w:hAnsiTheme="minorHAnsi"/>
              </w:rPr>
              <w:t>if</w:t>
            </w:r>
            <w:r w:rsidRPr="00894BB2">
              <w:rPr>
                <w:rFonts w:asciiTheme="minorHAnsi" w:hAnsiTheme="minorHAnsi"/>
              </w:rPr>
              <w:t xml:space="preserve"> the </w:t>
            </w:r>
            <w:r w:rsidR="00575273">
              <w:rPr>
                <w:rFonts w:asciiTheme="minorHAnsi" w:hAnsiTheme="minorHAnsi"/>
              </w:rPr>
              <w:t>event is actually in Shorewood)</w:t>
            </w:r>
          </w:p>
        </w:tc>
      </w:tr>
      <w:tr w:rsidR="00894BB2" w:rsidRPr="00140A61" w:rsidTr="008219E1">
        <w:trPr>
          <w:cantSplit/>
          <w:trHeight w:val="432"/>
        </w:trPr>
        <w:tc>
          <w:tcPr>
            <w:tcW w:w="4068" w:type="dxa"/>
            <w:shd w:val="clear" w:color="auto" w:fill="EAF1DD" w:themeFill="accent3" w:themeFillTint="33"/>
          </w:tcPr>
          <w:p w:rsidR="002E30BB" w:rsidRPr="00140A61" w:rsidRDefault="00894BB2" w:rsidP="00894BB2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lastRenderedPageBreak/>
              <w:t xml:space="preserve">Venue </w:t>
            </w:r>
            <w:r>
              <w:rPr>
                <w:rFonts w:asciiTheme="minorHAnsi" w:hAnsiTheme="minorHAnsi"/>
              </w:rPr>
              <w:t>Name and Venue Address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:rsidR="00894BB2" w:rsidRDefault="00894BB2" w:rsidP="00894BB2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Name and address of the location </w:t>
            </w:r>
            <w:r w:rsidRPr="00140A61">
              <w:rPr>
                <w:rFonts w:asciiTheme="minorHAnsi" w:hAnsiTheme="minorHAnsi"/>
              </w:rPr>
              <w:t xml:space="preserve">for </w:t>
            </w:r>
            <w:r>
              <w:rPr>
                <w:rFonts w:asciiTheme="minorHAnsi" w:hAnsiTheme="minorHAnsi"/>
              </w:rPr>
              <w:t xml:space="preserve">the </w:t>
            </w:r>
            <w:r w:rsidRPr="00140A61">
              <w:rPr>
                <w:rFonts w:asciiTheme="minorHAnsi" w:hAnsiTheme="minorHAnsi"/>
              </w:rPr>
              <w:t>event</w:t>
            </w:r>
            <w:r>
              <w:rPr>
                <w:rFonts w:asciiTheme="minorHAnsi" w:hAnsiTheme="minorHAnsi"/>
              </w:rPr>
              <w:t>.</w:t>
            </w:r>
          </w:p>
          <w:p w:rsidR="002E30BB" w:rsidRPr="00140A61" w:rsidRDefault="00894BB2" w:rsidP="00894BB2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 Venue Name is where you can supply information like </w:t>
            </w:r>
            <w:r w:rsidRPr="00575273">
              <w:rPr>
                <w:rFonts w:asciiTheme="minorHAnsi" w:hAnsiTheme="minorHAnsi"/>
                <w:i/>
              </w:rPr>
              <w:t>Victory Mansions</w:t>
            </w:r>
            <w:r>
              <w:rPr>
                <w:rFonts w:asciiTheme="minorHAnsi" w:hAnsiTheme="minorHAnsi"/>
              </w:rPr>
              <w:t xml:space="preserve"> or </w:t>
            </w:r>
            <w:r w:rsidRPr="00575273">
              <w:rPr>
                <w:rFonts w:asciiTheme="minorHAnsi" w:hAnsiTheme="minorHAnsi"/>
                <w:i/>
              </w:rPr>
              <w:t>Winston Smith Auditorium.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C113CA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What marketing services do y</w:t>
            </w:r>
            <w:r>
              <w:rPr>
                <w:rFonts w:asciiTheme="minorHAnsi" w:hAnsiTheme="minorHAnsi"/>
              </w:rPr>
              <w:t>ou need? (Check all that apply)</w:t>
            </w:r>
          </w:p>
        </w:tc>
        <w:tc>
          <w:tcPr>
            <w:tcW w:w="5400" w:type="dxa"/>
            <w:shd w:val="clear" w:color="auto" w:fill="auto"/>
          </w:tcPr>
          <w:p w:rsidR="00ED02DB" w:rsidRPr="00140A61" w:rsidRDefault="00ED02DB" w:rsidP="00C113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Check the </w:t>
            </w:r>
            <w:r w:rsidRPr="00140A61">
              <w:rPr>
                <w:rFonts w:asciiTheme="minorHAnsi" w:hAnsiTheme="minorHAnsi"/>
              </w:rPr>
              <w:t>services</w:t>
            </w:r>
            <w:r>
              <w:rPr>
                <w:rFonts w:asciiTheme="minorHAnsi" w:hAnsiTheme="minorHAnsi"/>
              </w:rPr>
              <w:t xml:space="preserve"> you expect to use. </w:t>
            </w:r>
            <w:r w:rsidR="009C41E6">
              <w:rPr>
                <w:rFonts w:asciiTheme="minorHAnsi" w:hAnsiTheme="minorHAnsi"/>
              </w:rPr>
              <w:t>F</w:t>
            </w:r>
            <w:r>
              <w:rPr>
                <w:rFonts w:asciiTheme="minorHAnsi" w:hAnsiTheme="minorHAnsi"/>
              </w:rPr>
              <w:t>ollow</w:t>
            </w:r>
            <w:r>
              <w:rPr>
                <w:rFonts w:asciiTheme="minorHAnsi" w:hAnsiTheme="minorHAnsi"/>
              </w:rPr>
              <w:noBreakHyphen/>
            </w:r>
            <w:r w:rsidR="00677274">
              <w:rPr>
                <w:rFonts w:asciiTheme="minorHAnsi" w:hAnsiTheme="minorHAnsi"/>
              </w:rPr>
              <w:t>up discussions</w:t>
            </w:r>
            <w:r w:rsidR="009C41E6">
              <w:rPr>
                <w:rFonts w:asciiTheme="minorHAnsi" w:hAnsiTheme="minorHAnsi"/>
              </w:rPr>
              <w:t xml:space="preserve"> and </w:t>
            </w:r>
            <w:r>
              <w:rPr>
                <w:rFonts w:asciiTheme="minorHAnsi" w:hAnsiTheme="minorHAnsi"/>
              </w:rPr>
              <w:t xml:space="preserve">planning meetings may </w:t>
            </w:r>
            <w:r w:rsidR="00575273">
              <w:rPr>
                <w:rFonts w:asciiTheme="minorHAnsi" w:hAnsiTheme="minorHAnsi"/>
              </w:rPr>
              <w:t>modify</w:t>
            </w:r>
            <w:r>
              <w:rPr>
                <w:rFonts w:asciiTheme="minorHAnsi" w:hAnsiTheme="minorHAnsi"/>
              </w:rPr>
              <w:t xml:space="preserve"> </w:t>
            </w:r>
            <w:r w:rsidR="00575273">
              <w:rPr>
                <w:rFonts w:asciiTheme="minorHAnsi" w:hAnsiTheme="minorHAnsi"/>
              </w:rPr>
              <w:t xml:space="preserve">your </w:t>
            </w:r>
            <w:r>
              <w:rPr>
                <w:rFonts w:asciiTheme="minorHAnsi" w:hAnsiTheme="minorHAnsi"/>
              </w:rPr>
              <w:t>set of services</w:t>
            </w:r>
            <w:r w:rsidRPr="00140A61">
              <w:rPr>
                <w:rFonts w:asciiTheme="minorHAnsi" w:hAnsiTheme="minorHAnsi"/>
              </w:rPr>
              <w:t>.</w:t>
            </w:r>
          </w:p>
          <w:p w:rsidR="00ED02DB" w:rsidRDefault="00ED02DB" w:rsidP="00C113CA">
            <w:pPr>
              <w:spacing w:before="0"/>
              <w:rPr>
                <w:rFonts w:asciiTheme="minorHAnsi" w:hAnsiTheme="minorHAnsi"/>
              </w:rPr>
            </w:pPr>
          </w:p>
          <w:p w:rsidR="00ED02DB" w:rsidRPr="00140A61" w:rsidRDefault="00ED02DB" w:rsidP="00C113CA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Marketing s</w:t>
            </w:r>
            <w:r w:rsidRPr="00140A61">
              <w:rPr>
                <w:rFonts w:asciiTheme="minorHAnsi" w:hAnsiTheme="minorHAnsi"/>
              </w:rPr>
              <w:t>trategy (consultation, planning)</w:t>
            </w:r>
          </w:p>
          <w:p w:rsidR="00ED02DB" w:rsidRPr="00140A61" w:rsidRDefault="00ED02DB" w:rsidP="00C113CA">
            <w:pPr>
              <w:spacing w:before="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Progra</w:t>
            </w:r>
            <w:r>
              <w:rPr>
                <w:rFonts w:asciiTheme="minorHAnsi" w:hAnsiTheme="minorHAnsi"/>
              </w:rPr>
              <w:t>m content (topics, speakers, activities</w:t>
            </w:r>
            <w:r w:rsidRPr="00140A61">
              <w:rPr>
                <w:rFonts w:asciiTheme="minorHAnsi" w:hAnsiTheme="minorHAnsi"/>
              </w:rPr>
              <w:t>)</w:t>
            </w:r>
          </w:p>
          <w:p w:rsidR="00ED02DB" w:rsidRPr="00140A61" w:rsidRDefault="00ED02DB" w:rsidP="00C113CA">
            <w:pPr>
              <w:spacing w:before="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Copywriting/editing/proofreading</w:t>
            </w:r>
          </w:p>
          <w:p w:rsidR="00ED02DB" w:rsidRPr="00140A61" w:rsidRDefault="00ED02DB" w:rsidP="00C113CA">
            <w:pPr>
              <w:spacing w:before="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Feature/news w</w:t>
            </w:r>
            <w:r>
              <w:rPr>
                <w:rFonts w:asciiTheme="minorHAnsi" w:hAnsiTheme="minorHAnsi"/>
              </w:rPr>
              <w:t>riting (news release, story</w:t>
            </w:r>
            <w:r w:rsidRPr="00140A61">
              <w:rPr>
                <w:rFonts w:asciiTheme="minorHAnsi" w:hAnsiTheme="minorHAnsi"/>
              </w:rPr>
              <w:t>)</w:t>
            </w:r>
          </w:p>
          <w:p w:rsidR="00ED02DB" w:rsidRPr="00140A61" w:rsidRDefault="00ED02DB" w:rsidP="00C113CA">
            <w:pPr>
              <w:spacing w:before="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Graphic design (layout, images)</w:t>
            </w:r>
          </w:p>
          <w:p w:rsidR="00ED02DB" w:rsidRPr="00140A61" w:rsidRDefault="00ED02DB" w:rsidP="00C113CA">
            <w:pPr>
              <w:spacing w:before="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Print production (brochures, flyers, invitations, reprints)</w:t>
            </w:r>
          </w:p>
          <w:p w:rsidR="00ED02DB" w:rsidRPr="00140A61" w:rsidRDefault="00ED02DB" w:rsidP="00C113CA">
            <w:pPr>
              <w:spacing w:before="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Email development and distribution</w:t>
            </w:r>
          </w:p>
          <w:p w:rsidR="00ED02DB" w:rsidRPr="00140A61" w:rsidRDefault="00ED02DB" w:rsidP="00C113CA">
            <w:pPr>
              <w:spacing w:before="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Web content</w:t>
            </w:r>
          </w:p>
          <w:p w:rsidR="00ED02DB" w:rsidRPr="00140A61" w:rsidRDefault="00ED02DB" w:rsidP="00C113CA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Social m</w:t>
            </w:r>
            <w:r w:rsidRPr="00140A61">
              <w:rPr>
                <w:rFonts w:asciiTheme="minorHAnsi" w:hAnsiTheme="minorHAnsi"/>
              </w:rPr>
              <w:t>edia</w:t>
            </w:r>
          </w:p>
          <w:p w:rsidR="00ED02DB" w:rsidRDefault="00ED02DB" w:rsidP="00C113CA">
            <w:pPr>
              <w:spacing w:before="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Video (development, production)</w:t>
            </w:r>
          </w:p>
          <w:p w:rsidR="009C41E6" w:rsidRDefault="009C41E6" w:rsidP="00C113CA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Photography</w:t>
            </w:r>
          </w:p>
          <w:p w:rsidR="00ED02DB" w:rsidRPr="00140A61" w:rsidRDefault="00ED02DB" w:rsidP="00C113CA">
            <w:pPr>
              <w:spacing w:before="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Mail/other distribution</w:t>
            </w:r>
          </w:p>
          <w:p w:rsidR="00ED02DB" w:rsidRPr="00140A61" w:rsidRDefault="00ED02DB" w:rsidP="00C113CA">
            <w:pPr>
              <w:spacing w:before="0"/>
              <w:rPr>
                <w:rFonts w:asciiTheme="minorHAnsi" w:hAnsiTheme="minorHAnsi"/>
              </w:rPr>
            </w:pPr>
            <w:r w:rsidRPr="008E1DF4">
              <w:rPr>
                <w:rFonts w:asciiTheme="minorHAnsi" w:hAnsiTheme="minorHAnsi"/>
              </w:rPr>
              <w:t>List Request (address, email, phone)</w:t>
            </w:r>
          </w:p>
          <w:p w:rsidR="00ED02DB" w:rsidRPr="00140A61" w:rsidRDefault="00ED02DB" w:rsidP="00C113CA">
            <w:pPr>
              <w:spacing w:before="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Phone/</w:t>
            </w:r>
            <w:proofErr w:type="spellStart"/>
            <w:r w:rsidRPr="00140A61">
              <w:rPr>
                <w:rFonts w:asciiTheme="minorHAnsi" w:hAnsiTheme="minorHAnsi"/>
              </w:rPr>
              <w:t>Telefund</w:t>
            </w:r>
            <w:proofErr w:type="spellEnd"/>
          </w:p>
          <w:p w:rsidR="00ED02DB" w:rsidRPr="00140A61" w:rsidRDefault="00ED02DB" w:rsidP="00C113CA">
            <w:pPr>
              <w:spacing w:before="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None of the above (select this if you only want an event added to the </w:t>
            </w:r>
            <w:hyperlink r:id="rId14" w:history="1">
              <w:r w:rsidR="009C41E6" w:rsidRPr="00140A61">
                <w:rPr>
                  <w:rStyle w:val="Hyperlink"/>
                  <w:rFonts w:asciiTheme="minorHAnsi" w:hAnsiTheme="minorHAnsi"/>
                </w:rPr>
                <w:t>Advancement Calendar</w:t>
              </w:r>
            </w:hyperlink>
            <w:r w:rsidR="009C41E6" w:rsidRPr="009C41E6">
              <w:rPr>
                <w:rFonts w:asciiTheme="minorHAnsi" w:hAnsiTheme="minorHAnsi"/>
              </w:rPr>
              <w:t>)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263683">
            <w:pPr>
              <w:spacing w:after="24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Will you solicit for a gift/</w:t>
            </w:r>
            <w:r>
              <w:rPr>
                <w:rFonts w:asciiTheme="minorHAnsi" w:hAnsiTheme="minorHAnsi"/>
              </w:rPr>
              <w:t>donation in this project/event?</w:t>
            </w:r>
          </w:p>
        </w:tc>
        <w:tc>
          <w:tcPr>
            <w:tcW w:w="5400" w:type="dxa"/>
            <w:shd w:val="clear" w:color="auto" w:fill="auto"/>
          </w:tcPr>
          <w:p w:rsidR="00ED02DB" w:rsidRPr="00140A61" w:rsidRDefault="00ED02DB" w:rsidP="00263683">
            <w:pPr>
              <w:rPr>
                <w:rFonts w:asciiTheme="minorHAnsi" w:hAnsiTheme="minorHAnsi"/>
              </w:rPr>
            </w:pPr>
            <w:r w:rsidRPr="00575273">
              <w:rPr>
                <w:rFonts w:asciiTheme="minorHAnsi" w:hAnsiTheme="minorHAnsi"/>
              </w:rPr>
              <w:t>Gifts/donations are charitable</w:t>
            </w:r>
            <w:r>
              <w:rPr>
                <w:rFonts w:asciiTheme="minorHAnsi" w:hAnsiTheme="minorHAnsi"/>
              </w:rPr>
              <w:t xml:space="preserve"> gifts. </w:t>
            </w:r>
            <w:r w:rsidRPr="00140A61">
              <w:rPr>
                <w:rFonts w:asciiTheme="minorHAnsi" w:hAnsiTheme="minorHAnsi"/>
              </w:rPr>
              <w:t xml:space="preserve">This includes </w:t>
            </w:r>
            <w:r>
              <w:rPr>
                <w:rFonts w:asciiTheme="minorHAnsi" w:hAnsiTheme="minorHAnsi"/>
              </w:rPr>
              <w:t xml:space="preserve">“hard” and </w:t>
            </w:r>
            <w:r w:rsidRPr="00140A61">
              <w:rPr>
                <w:rFonts w:asciiTheme="minorHAnsi" w:hAnsiTheme="minorHAnsi"/>
              </w:rPr>
              <w:t>“soft” asks</w:t>
            </w:r>
            <w:r>
              <w:rPr>
                <w:rFonts w:asciiTheme="minorHAnsi" w:hAnsiTheme="minorHAnsi"/>
              </w:rPr>
              <w:t>/solicitations</w:t>
            </w:r>
            <w:r w:rsidRPr="00140A61">
              <w:rPr>
                <w:rFonts w:asciiTheme="minorHAnsi" w:hAnsiTheme="minorHAnsi"/>
              </w:rPr>
              <w:t xml:space="preserve"> or post-event solicitation</w:t>
            </w:r>
            <w:r>
              <w:rPr>
                <w:rFonts w:asciiTheme="minorHAnsi" w:hAnsiTheme="minorHAnsi"/>
              </w:rPr>
              <w:t>s</w:t>
            </w:r>
            <w:r w:rsidRPr="00140A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2636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Tell us more about your project</w:t>
            </w:r>
            <w:r w:rsidR="00575273">
              <w:rPr>
                <w:rFonts w:asciiTheme="minorHAnsi" w:hAnsiTheme="minorHAnsi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ED02DB" w:rsidRDefault="00ED02DB" w:rsidP="00263683">
            <w:pPr>
              <w:spacing w:after="24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Describe the project</w:t>
            </w:r>
            <w:r w:rsidRPr="00140A61">
              <w:rPr>
                <w:rFonts w:asciiTheme="minorHAnsi" w:hAnsiTheme="minorHAnsi"/>
                <w:b/>
              </w:rPr>
              <w:t xml:space="preserve"> </w:t>
            </w:r>
            <w:r w:rsidRPr="00140A61">
              <w:rPr>
                <w:rFonts w:asciiTheme="minorHAnsi" w:hAnsiTheme="minorHAnsi"/>
                <w:u w:val="single"/>
              </w:rPr>
              <w:t>and</w:t>
            </w:r>
            <w:r w:rsidRPr="00140A61">
              <w:rPr>
                <w:rFonts w:asciiTheme="minorHAnsi" w:hAnsiTheme="minorHAnsi"/>
              </w:rPr>
              <w:t xml:space="preserve"> the services you need</w:t>
            </w:r>
            <w:r>
              <w:rPr>
                <w:rFonts w:asciiTheme="minorHAnsi" w:hAnsiTheme="minorHAnsi"/>
              </w:rPr>
              <w:t>.</w:t>
            </w:r>
          </w:p>
          <w:p w:rsidR="00ED02DB" w:rsidRPr="00140A61" w:rsidRDefault="00ED02DB" w:rsidP="0052344B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Please be thorough and e</w:t>
            </w:r>
            <w:r w:rsidRPr="007E15AB">
              <w:rPr>
                <w:rFonts w:asciiTheme="minorHAnsi" w:hAnsiTheme="minorHAnsi"/>
              </w:rPr>
              <w:t>xpand upon the services you checked above. P</w:t>
            </w:r>
            <w:r>
              <w:rPr>
                <w:rFonts w:asciiTheme="minorHAnsi" w:hAnsiTheme="minorHAnsi"/>
              </w:rPr>
              <w:t xml:space="preserve">rovide key information to help </w:t>
            </w:r>
            <w:r w:rsidR="0052344B">
              <w:rPr>
                <w:rFonts w:asciiTheme="minorHAnsi" w:hAnsiTheme="minorHAnsi"/>
              </w:rPr>
              <w:t xml:space="preserve">the team </w:t>
            </w:r>
            <w:r w:rsidRPr="007E15AB">
              <w:rPr>
                <w:rFonts w:asciiTheme="minorHAnsi" w:hAnsiTheme="minorHAnsi"/>
              </w:rPr>
              <w:t xml:space="preserve">understand the scope </w:t>
            </w:r>
            <w:r>
              <w:rPr>
                <w:rFonts w:asciiTheme="minorHAnsi" w:hAnsiTheme="minorHAnsi"/>
              </w:rPr>
              <w:t xml:space="preserve">and needs </w:t>
            </w:r>
            <w:r w:rsidRPr="007E15AB">
              <w:rPr>
                <w:rFonts w:asciiTheme="minorHAnsi" w:hAnsiTheme="minorHAnsi"/>
              </w:rPr>
              <w:t>of your project.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01172A" w:rsidRDefault="00ED02DB" w:rsidP="00263683">
            <w:pPr>
              <w:rPr>
                <w:rFonts w:asciiTheme="minorHAnsi" w:hAnsiTheme="minorHAnsi"/>
              </w:rPr>
            </w:pPr>
            <w:r w:rsidRPr="0001172A">
              <w:rPr>
                <w:rFonts w:asciiTheme="minorHAnsi" w:hAnsiTheme="minorHAnsi"/>
              </w:rPr>
              <w:lastRenderedPageBreak/>
              <w:t>Additional Documentation</w:t>
            </w:r>
          </w:p>
        </w:tc>
        <w:tc>
          <w:tcPr>
            <w:tcW w:w="5400" w:type="dxa"/>
            <w:shd w:val="clear" w:color="auto" w:fill="auto"/>
          </w:tcPr>
          <w:p w:rsidR="00ED02DB" w:rsidRDefault="00ED02DB" w:rsidP="00263683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 available, supply documents to assist in the planning of your project (e.g. historical information, content, contracts, </w:t>
            </w:r>
            <w:proofErr w:type="gramStart"/>
            <w:r>
              <w:rPr>
                <w:rFonts w:asciiTheme="minorHAnsi" w:hAnsiTheme="minorHAnsi"/>
              </w:rPr>
              <w:t>logos</w:t>
            </w:r>
            <w:proofErr w:type="gramEnd"/>
            <w:r>
              <w:rPr>
                <w:rFonts w:asciiTheme="minorHAnsi" w:hAnsiTheme="minorHAnsi"/>
              </w:rPr>
              <w:t xml:space="preserve">). </w:t>
            </w:r>
          </w:p>
          <w:p w:rsidR="00ED02DB" w:rsidRPr="0001172A" w:rsidRDefault="00ED02DB" w:rsidP="00263683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This not required or can be provided at a later date.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1276F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Goal and Desired Outcomes</w:t>
            </w:r>
          </w:p>
        </w:tc>
        <w:tc>
          <w:tcPr>
            <w:tcW w:w="5400" w:type="dxa"/>
            <w:shd w:val="clear" w:color="auto" w:fill="auto"/>
          </w:tcPr>
          <w:p w:rsidR="00ED02DB" w:rsidRDefault="00ED02DB" w:rsidP="001276F7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Outline </w:t>
            </w:r>
            <w:r>
              <w:rPr>
                <w:rFonts w:asciiTheme="minorHAnsi" w:hAnsiTheme="minorHAnsi"/>
                <w:u w:val="single"/>
              </w:rPr>
              <w:t>q</w:t>
            </w:r>
            <w:r w:rsidRPr="00140A61">
              <w:rPr>
                <w:rFonts w:asciiTheme="minorHAnsi" w:hAnsiTheme="minorHAnsi"/>
                <w:u w:val="single"/>
              </w:rPr>
              <w:t>uantitative</w:t>
            </w:r>
            <w:r w:rsidRPr="00140A61">
              <w:rPr>
                <w:rFonts w:asciiTheme="minorHAnsi" w:hAnsiTheme="minorHAnsi"/>
              </w:rPr>
              <w:t xml:space="preserve"> success measures (</w:t>
            </w:r>
            <w:r w:rsidR="00575273">
              <w:rPr>
                <w:rFonts w:asciiTheme="minorHAnsi" w:hAnsiTheme="minorHAnsi"/>
              </w:rPr>
              <w:t xml:space="preserve">e.g. </w:t>
            </w:r>
            <w:r w:rsidRPr="00140A61">
              <w:rPr>
                <w:rFonts w:asciiTheme="minorHAnsi" w:hAnsiTheme="minorHAnsi"/>
              </w:rPr>
              <w:t>attendance, revenue, interacti</w:t>
            </w:r>
            <w:r w:rsidR="00575273">
              <w:rPr>
                <w:rFonts w:asciiTheme="minorHAnsi" w:hAnsiTheme="minorHAnsi"/>
              </w:rPr>
              <w:t>ons, donations, stewardship</w:t>
            </w:r>
            <w:r w:rsidRPr="00140A61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.</w:t>
            </w:r>
          </w:p>
          <w:p w:rsidR="00ED02DB" w:rsidRPr="00140A61" w:rsidRDefault="00ED02DB" w:rsidP="001276F7">
            <w:pPr>
              <w:spacing w:after="240"/>
              <w:rPr>
                <w:rFonts w:asciiTheme="minorHAnsi" w:hAnsiTheme="minorHAnsi"/>
              </w:rPr>
            </w:pPr>
            <w:r w:rsidRPr="005A5EE6">
              <w:rPr>
                <w:rFonts w:asciiTheme="minorHAnsi" w:hAnsiTheme="minorHAnsi"/>
                <w:u w:val="single"/>
              </w:rPr>
              <w:t xml:space="preserve">Quantitative </w:t>
            </w:r>
            <w:r>
              <w:rPr>
                <w:rFonts w:asciiTheme="minorHAnsi" w:hAnsiTheme="minorHAnsi"/>
              </w:rPr>
              <w:t>means something that can be measured</w:t>
            </w:r>
            <w:r w:rsidR="0026311D">
              <w:rPr>
                <w:rFonts w:asciiTheme="minorHAnsi" w:hAnsiTheme="minorHAnsi"/>
              </w:rPr>
              <w:t>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1276F7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Audience description</w:t>
            </w:r>
          </w:p>
        </w:tc>
        <w:tc>
          <w:tcPr>
            <w:tcW w:w="5400" w:type="dxa"/>
            <w:shd w:val="clear" w:color="auto" w:fill="auto"/>
          </w:tcPr>
          <w:p w:rsidR="00ED02DB" w:rsidRPr="001C26A7" w:rsidRDefault="00ED02DB" w:rsidP="001276F7">
            <w:pPr>
              <w:spacing w:after="24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High level description of audienc</w:t>
            </w:r>
            <w:r>
              <w:rPr>
                <w:rFonts w:asciiTheme="minorHAnsi" w:hAnsiTheme="minorHAnsi"/>
              </w:rPr>
              <w:t>e</w:t>
            </w:r>
            <w:r w:rsidRPr="001C26A7">
              <w:rPr>
                <w:rFonts w:asciiTheme="minorHAnsi" w:hAnsiTheme="minorHAnsi"/>
              </w:rPr>
              <w:t xml:space="preserve"> (e.g. donors, alumni, regions, ABE attributes)</w:t>
            </w:r>
          </w:p>
          <w:p w:rsidR="00ED02DB" w:rsidRPr="00140A61" w:rsidRDefault="00ED02DB" w:rsidP="001276F7">
            <w:pPr>
              <w:spacing w:after="240"/>
              <w:rPr>
                <w:rFonts w:asciiTheme="minorHAnsi" w:hAnsiTheme="minorHAnsi"/>
              </w:rPr>
            </w:pPr>
            <w:r w:rsidRPr="001C26A7">
              <w:rPr>
                <w:rFonts w:asciiTheme="minorHAnsi" w:hAnsiTheme="minorHAnsi"/>
              </w:rPr>
              <w:t xml:space="preserve">This will not replace a </w:t>
            </w:r>
            <w:hyperlink r:id="rId15" w:history="1">
              <w:r w:rsidRPr="0026311D">
                <w:rPr>
                  <w:rStyle w:val="Hyperlink"/>
                  <w:rFonts w:asciiTheme="minorHAnsi" w:hAnsiTheme="minorHAnsi"/>
                </w:rPr>
                <w:t>List</w:t>
              </w:r>
              <w:r w:rsidR="0026311D">
                <w:rPr>
                  <w:rStyle w:val="Hyperlink"/>
                  <w:rFonts w:asciiTheme="minorHAnsi" w:hAnsiTheme="minorHAnsi"/>
                </w:rPr>
                <w:t xml:space="preserve"> &amp; Report</w:t>
              </w:r>
              <w:r w:rsidRPr="0026311D">
                <w:rPr>
                  <w:rStyle w:val="Hyperlink"/>
                  <w:rFonts w:asciiTheme="minorHAnsi" w:hAnsiTheme="minorHAnsi"/>
                </w:rPr>
                <w:t xml:space="preserve"> Request</w:t>
              </w:r>
            </w:hyperlink>
            <w:r>
              <w:rPr>
                <w:rFonts w:asciiTheme="minorHAnsi" w:hAnsiTheme="minorHAnsi"/>
              </w:rPr>
              <w:t xml:space="preserve"> </w:t>
            </w:r>
            <w:r w:rsidR="0026311D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but </w:t>
            </w:r>
            <w:r w:rsidR="00575273">
              <w:rPr>
                <w:rFonts w:asciiTheme="minorHAnsi" w:hAnsiTheme="minorHAnsi"/>
              </w:rPr>
              <w:t xml:space="preserve">it </w:t>
            </w:r>
            <w:r>
              <w:rPr>
                <w:rFonts w:asciiTheme="minorHAnsi" w:hAnsiTheme="minorHAnsi"/>
              </w:rPr>
              <w:t xml:space="preserve">will help </w:t>
            </w:r>
            <w:r w:rsidR="00575273">
              <w:rPr>
                <w:rFonts w:asciiTheme="minorHAnsi" w:hAnsiTheme="minorHAnsi"/>
              </w:rPr>
              <w:t xml:space="preserve">to </w:t>
            </w:r>
            <w:r>
              <w:rPr>
                <w:rFonts w:asciiTheme="minorHAnsi" w:hAnsiTheme="minorHAnsi"/>
              </w:rPr>
              <w:t>determine parameters and populations.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FE21E2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 xml:space="preserve">What is the </w:t>
            </w:r>
            <w:r w:rsidRPr="00140A61">
              <w:rPr>
                <w:rFonts w:asciiTheme="minorHAnsi" w:hAnsiTheme="minorHAnsi"/>
                <w:u w:val="single"/>
              </w:rPr>
              <w:t>primary</w:t>
            </w:r>
            <w:r>
              <w:rPr>
                <w:rFonts w:asciiTheme="minorHAnsi" w:hAnsiTheme="minorHAnsi"/>
              </w:rPr>
              <w:t xml:space="preserve"> strategy for this initiative?</w:t>
            </w:r>
          </w:p>
        </w:tc>
        <w:tc>
          <w:tcPr>
            <w:tcW w:w="5400" w:type="dxa"/>
            <w:shd w:val="clear" w:color="auto" w:fill="auto"/>
          </w:tcPr>
          <w:p w:rsidR="00ED02DB" w:rsidRPr="00140A61" w:rsidRDefault="00575273" w:rsidP="00FE21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Engagement: </w:t>
            </w:r>
            <w:r w:rsidR="00ED02DB" w:rsidRPr="00140A61">
              <w:rPr>
                <w:rFonts w:asciiTheme="minorHAnsi" w:hAnsiTheme="minorHAnsi"/>
              </w:rPr>
              <w:t>Growing positive connections a</w:t>
            </w:r>
            <w:r w:rsidR="00ED02DB">
              <w:rPr>
                <w:rFonts w:asciiTheme="minorHAnsi" w:hAnsiTheme="minorHAnsi"/>
              </w:rPr>
              <w:t xml:space="preserve">nd strengthening relationships </w:t>
            </w:r>
            <w:r w:rsidR="00ED02DB" w:rsidRPr="00140A61">
              <w:rPr>
                <w:rFonts w:asciiTheme="minorHAnsi" w:hAnsiTheme="minorHAnsi"/>
              </w:rPr>
              <w:t>with the University, S</w:t>
            </w:r>
            <w:r w:rsidR="00ED02DB">
              <w:rPr>
                <w:rFonts w:asciiTheme="minorHAnsi" w:hAnsiTheme="minorHAnsi"/>
              </w:rPr>
              <w:t>chools, Colleges</w:t>
            </w:r>
            <w:r>
              <w:rPr>
                <w:rFonts w:asciiTheme="minorHAnsi" w:hAnsiTheme="minorHAnsi"/>
              </w:rPr>
              <w:t>,</w:t>
            </w:r>
            <w:r w:rsidR="00ED02DB">
              <w:rPr>
                <w:rFonts w:asciiTheme="minorHAnsi" w:hAnsiTheme="minorHAnsi"/>
              </w:rPr>
              <w:t xml:space="preserve"> or Departments.</w:t>
            </w:r>
          </w:p>
          <w:p w:rsidR="00ED02DB" w:rsidRPr="00140A61" w:rsidRDefault="00ED02DB" w:rsidP="00FE21E2">
            <w:pPr>
              <w:spacing w:before="0"/>
              <w:rPr>
                <w:rFonts w:asciiTheme="minorHAnsi" w:hAnsiTheme="minorHAnsi"/>
              </w:rPr>
            </w:pPr>
          </w:p>
          <w:p w:rsidR="00ED02DB" w:rsidRPr="00140A61" w:rsidRDefault="00575273" w:rsidP="00FE21E2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Development: </w:t>
            </w:r>
            <w:r w:rsidR="00ED02DB" w:rsidRPr="00140A61">
              <w:rPr>
                <w:rFonts w:asciiTheme="minorHAnsi" w:hAnsiTheme="minorHAnsi"/>
              </w:rPr>
              <w:t>Raising money to s</w:t>
            </w:r>
            <w:r w:rsidR="00ED02DB">
              <w:rPr>
                <w:rFonts w:asciiTheme="minorHAnsi" w:hAnsiTheme="minorHAnsi"/>
              </w:rPr>
              <w:t xml:space="preserve">upport the advancement mission </w:t>
            </w:r>
            <w:r w:rsidR="00ED02DB" w:rsidRPr="00140A61">
              <w:rPr>
                <w:rFonts w:asciiTheme="minorHAnsi" w:hAnsiTheme="minorHAnsi"/>
              </w:rPr>
              <w:t>of the University, S</w:t>
            </w:r>
            <w:r w:rsidR="00ED02DB">
              <w:rPr>
                <w:rFonts w:asciiTheme="minorHAnsi" w:hAnsiTheme="minorHAnsi"/>
              </w:rPr>
              <w:t>chools, Colleges</w:t>
            </w:r>
            <w:r>
              <w:rPr>
                <w:rFonts w:asciiTheme="minorHAnsi" w:hAnsiTheme="minorHAnsi"/>
              </w:rPr>
              <w:t>,</w:t>
            </w:r>
            <w:r w:rsidR="00ED02DB">
              <w:rPr>
                <w:rFonts w:asciiTheme="minorHAnsi" w:hAnsiTheme="minorHAnsi"/>
              </w:rPr>
              <w:t xml:space="preserve"> or Departments</w:t>
            </w:r>
            <w:r w:rsidR="00ED02DB" w:rsidRPr="00140A61">
              <w:rPr>
                <w:rFonts w:asciiTheme="minorHAnsi" w:hAnsiTheme="minorHAnsi"/>
              </w:rPr>
              <w:t xml:space="preserve">. </w:t>
            </w:r>
            <w:r w:rsidR="00ED02DB" w:rsidRPr="00140A61">
              <w:rPr>
                <w:rFonts w:asciiTheme="minorHAnsi" w:hAnsiTheme="minorHAnsi"/>
                <w:u w:val="single"/>
              </w:rPr>
              <w:t>Goal is donations.</w:t>
            </w:r>
          </w:p>
          <w:p w:rsidR="00ED02DB" w:rsidRPr="00140A61" w:rsidRDefault="00ED02DB" w:rsidP="00FE21E2">
            <w:pPr>
              <w:spacing w:before="0"/>
              <w:rPr>
                <w:rFonts w:asciiTheme="minorHAnsi" w:hAnsiTheme="minorHAnsi"/>
              </w:rPr>
            </w:pPr>
          </w:p>
          <w:p w:rsidR="00ED02DB" w:rsidRPr="00140A61" w:rsidRDefault="00ED02DB" w:rsidP="00FE21E2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Revenue</w:t>
            </w:r>
            <w:r w:rsidR="00575273">
              <w:rPr>
                <w:rFonts w:asciiTheme="minorHAnsi" w:hAnsiTheme="minorHAnsi"/>
              </w:rPr>
              <w:t xml:space="preserve">: </w:t>
            </w:r>
            <w:r w:rsidRPr="00140A61">
              <w:rPr>
                <w:rFonts w:asciiTheme="minorHAnsi" w:hAnsiTheme="minorHAnsi"/>
              </w:rPr>
              <w:t xml:space="preserve">Generating dollars to support WFAA operations. </w:t>
            </w:r>
            <w:r w:rsidRPr="00140A61">
              <w:rPr>
                <w:rFonts w:asciiTheme="minorHAnsi" w:hAnsiTheme="minorHAnsi"/>
                <w:u w:val="single"/>
              </w:rPr>
              <w:t>Goal is sales.</w:t>
            </w:r>
          </w:p>
          <w:p w:rsidR="00ED02DB" w:rsidRPr="00140A61" w:rsidRDefault="00ED02DB" w:rsidP="00FE21E2">
            <w:pPr>
              <w:spacing w:before="0"/>
              <w:rPr>
                <w:rFonts w:asciiTheme="minorHAnsi" w:hAnsiTheme="minorHAnsi"/>
              </w:rPr>
            </w:pPr>
          </w:p>
          <w:p w:rsidR="00ED02DB" w:rsidRPr="00140A61" w:rsidRDefault="00575273" w:rsidP="00FE21E2">
            <w:pPr>
              <w:spacing w:before="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Awareness: </w:t>
            </w:r>
            <w:r w:rsidR="00ED02DB" w:rsidRPr="00140A61">
              <w:rPr>
                <w:rFonts w:asciiTheme="minorHAnsi" w:hAnsiTheme="minorHAnsi"/>
              </w:rPr>
              <w:t>Increasing knowledge or understanding about a particular program or entity</w:t>
            </w:r>
            <w:r w:rsidR="00ED02DB">
              <w:rPr>
                <w:rFonts w:asciiTheme="minorHAnsi" w:hAnsiTheme="minorHAnsi"/>
              </w:rPr>
              <w:t>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FE21E2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Are there any secondary strategies? Please check all that apply.</w:t>
            </w:r>
          </w:p>
        </w:tc>
        <w:tc>
          <w:tcPr>
            <w:tcW w:w="5400" w:type="dxa"/>
            <w:shd w:val="clear" w:color="auto" w:fill="auto"/>
          </w:tcPr>
          <w:p w:rsidR="00ED02DB" w:rsidRPr="00140A61" w:rsidRDefault="00ED02DB" w:rsidP="00FE21E2">
            <w:pPr>
              <w:spacing w:after="24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If your project has a secondary strategy</w:t>
            </w:r>
            <w:r>
              <w:rPr>
                <w:rFonts w:asciiTheme="minorHAnsi" w:hAnsiTheme="minorHAnsi"/>
              </w:rPr>
              <w:t xml:space="preserve">, indicate </w:t>
            </w:r>
            <w:r w:rsidR="00575273">
              <w:rPr>
                <w:rFonts w:asciiTheme="minorHAnsi" w:hAnsiTheme="minorHAnsi"/>
              </w:rPr>
              <w:t xml:space="preserve">it </w:t>
            </w:r>
            <w:r>
              <w:rPr>
                <w:rFonts w:asciiTheme="minorHAnsi" w:hAnsiTheme="minorHAnsi"/>
              </w:rPr>
              <w:t>by checking all appropriate boxes.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3157FB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 xml:space="preserve">Manager who approved </w:t>
            </w:r>
            <w:r>
              <w:rPr>
                <w:rFonts w:asciiTheme="minorHAnsi" w:hAnsiTheme="minorHAnsi"/>
              </w:rPr>
              <w:t>this project</w:t>
            </w:r>
          </w:p>
        </w:tc>
        <w:tc>
          <w:tcPr>
            <w:tcW w:w="5400" w:type="dxa"/>
            <w:shd w:val="clear" w:color="auto" w:fill="auto"/>
          </w:tcPr>
          <w:p w:rsidR="00ED02DB" w:rsidRPr="00140A61" w:rsidRDefault="00ED02DB" w:rsidP="00575273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Enter the name of the manager or supervisor </w:t>
            </w:r>
            <w:r w:rsidR="00575273">
              <w:rPr>
                <w:rFonts w:asciiTheme="minorHAnsi" w:hAnsiTheme="minorHAnsi"/>
              </w:rPr>
              <w:t xml:space="preserve">who </w:t>
            </w:r>
            <w:r>
              <w:rPr>
                <w:rFonts w:asciiTheme="minorHAnsi" w:hAnsiTheme="minorHAnsi"/>
              </w:rPr>
              <w:t>approved this project.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3157FB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lastRenderedPageBreak/>
              <w:t>Budget</w:t>
            </w:r>
          </w:p>
        </w:tc>
        <w:tc>
          <w:tcPr>
            <w:tcW w:w="5400" w:type="dxa"/>
            <w:shd w:val="clear" w:color="auto" w:fill="auto"/>
          </w:tcPr>
          <w:p w:rsidR="00ED02DB" w:rsidRPr="00140A61" w:rsidRDefault="00ED02DB" w:rsidP="003157FB">
            <w:pPr>
              <w:spacing w:after="24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Can be an estimate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9C52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WFAA Revenue Fund Name</w:t>
            </w:r>
          </w:p>
        </w:tc>
        <w:tc>
          <w:tcPr>
            <w:tcW w:w="5400" w:type="dxa"/>
            <w:shd w:val="clear" w:color="auto" w:fill="auto"/>
          </w:tcPr>
          <w:p w:rsidR="00ED02DB" w:rsidRDefault="00ED02DB" w:rsidP="009C52CE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The</w:t>
            </w:r>
            <w:r>
              <w:rPr>
                <w:rFonts w:asciiTheme="minorHAnsi" w:hAnsiTheme="minorHAnsi"/>
              </w:rPr>
              <w:t xml:space="preserve"> name of the WFAA</w:t>
            </w:r>
            <w:r w:rsidRPr="00140A61">
              <w:rPr>
                <w:rFonts w:asciiTheme="minorHAnsi" w:hAnsiTheme="minorHAnsi"/>
              </w:rPr>
              <w:t xml:space="preserve"> fund </w:t>
            </w:r>
            <w:r w:rsidR="00575273">
              <w:rPr>
                <w:rFonts w:asciiTheme="minorHAnsi" w:hAnsiTheme="minorHAnsi"/>
              </w:rPr>
              <w:t>where</w:t>
            </w:r>
            <w:r>
              <w:rPr>
                <w:rFonts w:asciiTheme="minorHAnsi" w:hAnsiTheme="minorHAnsi"/>
              </w:rPr>
              <w:t xml:space="preserve"> </w:t>
            </w:r>
            <w:r w:rsidRPr="00140A61">
              <w:rPr>
                <w:rFonts w:asciiTheme="minorHAnsi" w:hAnsiTheme="minorHAnsi"/>
              </w:rPr>
              <w:t xml:space="preserve">revenue </w:t>
            </w:r>
            <w:r>
              <w:rPr>
                <w:rFonts w:asciiTheme="minorHAnsi" w:hAnsiTheme="minorHAnsi"/>
              </w:rPr>
              <w:t>collected by the project</w:t>
            </w:r>
            <w:r w:rsidR="00575273">
              <w:rPr>
                <w:rFonts w:asciiTheme="minorHAnsi" w:hAnsiTheme="minorHAnsi"/>
              </w:rPr>
              <w:t xml:space="preserve"> will be deposited</w:t>
            </w:r>
            <w:r>
              <w:rPr>
                <w:rFonts w:asciiTheme="minorHAnsi" w:hAnsiTheme="minorHAnsi"/>
              </w:rPr>
              <w:t>. Please do not enter campus funds.</w:t>
            </w:r>
          </w:p>
          <w:p w:rsidR="00ED02DB" w:rsidRPr="00140A61" w:rsidRDefault="00ED02DB" w:rsidP="009C52CE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If no re</w:t>
            </w:r>
            <w:r w:rsidR="00575273">
              <w:rPr>
                <w:rFonts w:asciiTheme="minorHAnsi" w:hAnsiTheme="minorHAnsi"/>
              </w:rPr>
              <w:t xml:space="preserve">venue will be collected, enter </w:t>
            </w:r>
            <w:r w:rsidR="00575273" w:rsidRPr="00575273">
              <w:rPr>
                <w:rFonts w:asciiTheme="minorHAnsi" w:hAnsiTheme="minorHAnsi"/>
                <w:i/>
              </w:rPr>
              <w:t>Not Applicable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9C52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WFAA Revenue Fund Number</w:t>
            </w:r>
          </w:p>
        </w:tc>
        <w:tc>
          <w:tcPr>
            <w:tcW w:w="5400" w:type="dxa"/>
            <w:shd w:val="clear" w:color="auto" w:fill="auto"/>
          </w:tcPr>
          <w:p w:rsidR="00ED02DB" w:rsidRDefault="00575273" w:rsidP="009C52CE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The</w:t>
            </w:r>
            <w:r>
              <w:rPr>
                <w:rFonts w:asciiTheme="minorHAnsi" w:hAnsiTheme="minorHAnsi"/>
              </w:rPr>
              <w:t xml:space="preserve"> name of the WFAA</w:t>
            </w:r>
            <w:r w:rsidRPr="00140A61">
              <w:rPr>
                <w:rFonts w:asciiTheme="minorHAnsi" w:hAnsiTheme="minorHAnsi"/>
              </w:rPr>
              <w:t xml:space="preserve"> fund </w:t>
            </w:r>
            <w:r>
              <w:rPr>
                <w:rFonts w:asciiTheme="minorHAnsi" w:hAnsiTheme="minorHAnsi"/>
              </w:rPr>
              <w:t xml:space="preserve">where </w:t>
            </w:r>
            <w:r w:rsidRPr="00140A61">
              <w:rPr>
                <w:rFonts w:asciiTheme="minorHAnsi" w:hAnsiTheme="minorHAnsi"/>
              </w:rPr>
              <w:t xml:space="preserve">revenue </w:t>
            </w:r>
            <w:r>
              <w:rPr>
                <w:rFonts w:asciiTheme="minorHAnsi" w:hAnsiTheme="minorHAnsi"/>
              </w:rPr>
              <w:t xml:space="preserve">collected by the project will be deposited. </w:t>
            </w:r>
            <w:r w:rsidR="00ED02DB">
              <w:rPr>
                <w:rFonts w:asciiTheme="minorHAnsi" w:hAnsiTheme="minorHAnsi"/>
              </w:rPr>
              <w:t>Please do not enter campus funds.</w:t>
            </w:r>
          </w:p>
          <w:p w:rsidR="00ED02DB" w:rsidRPr="00140A61" w:rsidRDefault="00575273" w:rsidP="009C52CE">
            <w:pPr>
              <w:spacing w:after="240"/>
              <w:rPr>
                <w:rFonts w:asciiTheme="minorHAnsi" w:hAnsiTheme="minorHAnsi"/>
              </w:rPr>
            </w:pPr>
            <w:r w:rsidRPr="00575273">
              <w:rPr>
                <w:rFonts w:asciiTheme="minorHAnsi" w:hAnsiTheme="minorHAnsi"/>
              </w:rPr>
              <w:t xml:space="preserve">If no revenue will be collected, enter </w:t>
            </w:r>
            <w:r w:rsidRPr="00575273">
              <w:rPr>
                <w:rFonts w:asciiTheme="minorHAnsi" w:hAnsiTheme="minorHAnsi"/>
                <w:i/>
              </w:rPr>
              <w:t>Not Applicable</w:t>
            </w:r>
            <w:r w:rsidRPr="00575273">
              <w:rPr>
                <w:rFonts w:asciiTheme="minorHAnsi" w:hAnsiTheme="minorHAnsi"/>
              </w:rPr>
              <w:t>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D837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WFAA Expense </w:t>
            </w:r>
            <w:r w:rsidRPr="00140A61">
              <w:rPr>
                <w:rFonts w:asciiTheme="minorHAnsi" w:hAnsiTheme="minorHAnsi"/>
              </w:rPr>
              <w:t xml:space="preserve">Fund </w:t>
            </w:r>
            <w:r>
              <w:rPr>
                <w:rFonts w:asciiTheme="minorHAnsi" w:hAnsiTheme="minorHAnsi"/>
              </w:rPr>
              <w:t>Name</w:t>
            </w:r>
          </w:p>
        </w:tc>
        <w:tc>
          <w:tcPr>
            <w:tcW w:w="5400" w:type="dxa"/>
            <w:shd w:val="clear" w:color="auto" w:fill="auto"/>
          </w:tcPr>
          <w:p w:rsidR="00ED02DB" w:rsidRDefault="00ED02DB" w:rsidP="00D8378A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 xml:space="preserve">The </w:t>
            </w:r>
            <w:r>
              <w:rPr>
                <w:rFonts w:asciiTheme="minorHAnsi" w:hAnsiTheme="minorHAnsi"/>
              </w:rPr>
              <w:t>name of the WFAA fund used to cover expenses r</w:t>
            </w:r>
            <w:r w:rsidRPr="00140A61">
              <w:rPr>
                <w:rFonts w:asciiTheme="minorHAnsi" w:hAnsiTheme="minorHAnsi"/>
              </w:rPr>
              <w:t>elated to the project.</w:t>
            </w:r>
            <w:r w:rsidR="0057527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Please do not enter campus funds.</w:t>
            </w:r>
          </w:p>
          <w:p w:rsidR="00ED02DB" w:rsidRPr="00140A61" w:rsidRDefault="00575273" w:rsidP="00575273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 no expenses will be collected, enter </w:t>
            </w:r>
            <w:r w:rsidRPr="00575273">
              <w:rPr>
                <w:rFonts w:asciiTheme="minorHAnsi" w:hAnsiTheme="minorHAnsi"/>
                <w:i/>
              </w:rPr>
              <w:t>Not Applicable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D837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WFAA Expense</w:t>
            </w:r>
            <w:r w:rsidRPr="00140A61">
              <w:rPr>
                <w:rFonts w:asciiTheme="minorHAnsi" w:hAnsiTheme="minorHAnsi"/>
              </w:rPr>
              <w:t xml:space="preserve"> Fund </w:t>
            </w:r>
            <w:r>
              <w:rPr>
                <w:rFonts w:asciiTheme="minorHAnsi" w:hAnsiTheme="minorHAnsi"/>
              </w:rPr>
              <w:t>Number</w:t>
            </w:r>
          </w:p>
        </w:tc>
        <w:tc>
          <w:tcPr>
            <w:tcW w:w="5400" w:type="dxa"/>
            <w:shd w:val="clear" w:color="auto" w:fill="auto"/>
          </w:tcPr>
          <w:p w:rsidR="00ED02DB" w:rsidRDefault="00ED02DB" w:rsidP="00D8378A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The number</w:t>
            </w:r>
            <w:r>
              <w:rPr>
                <w:rFonts w:asciiTheme="minorHAnsi" w:hAnsiTheme="minorHAnsi"/>
              </w:rPr>
              <w:t xml:space="preserve"> of the WFAA fund used to cover ex</w:t>
            </w:r>
            <w:r w:rsidR="00575273">
              <w:rPr>
                <w:rFonts w:asciiTheme="minorHAnsi" w:hAnsiTheme="minorHAnsi"/>
              </w:rPr>
              <w:t xml:space="preserve">penses related to the project. </w:t>
            </w:r>
            <w:r>
              <w:rPr>
                <w:rFonts w:asciiTheme="minorHAnsi" w:hAnsiTheme="minorHAnsi"/>
              </w:rPr>
              <w:t>Please do not enter campus funds.</w:t>
            </w:r>
          </w:p>
          <w:p w:rsidR="00ED02DB" w:rsidRPr="00140A61" w:rsidRDefault="00575273" w:rsidP="00D8378A">
            <w:pPr>
              <w:spacing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 no expenses will be collected, enter </w:t>
            </w:r>
            <w:r w:rsidRPr="00575273">
              <w:rPr>
                <w:rFonts w:asciiTheme="minorHAnsi" w:hAnsiTheme="minorHAnsi"/>
                <w:i/>
              </w:rPr>
              <w:t>Not Applicable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ED02DB" w:rsidRPr="00140A61" w:rsidTr="00ED02DB">
        <w:trPr>
          <w:cantSplit/>
          <w:trHeight w:val="432"/>
        </w:trPr>
        <w:tc>
          <w:tcPr>
            <w:tcW w:w="4068" w:type="dxa"/>
            <w:shd w:val="clear" w:color="auto" w:fill="auto"/>
          </w:tcPr>
          <w:p w:rsidR="00ED02DB" w:rsidRPr="00140A61" w:rsidRDefault="00ED02DB" w:rsidP="00F13654">
            <w:pPr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Timing</w:t>
            </w:r>
            <w:r>
              <w:rPr>
                <w:rFonts w:asciiTheme="minorHAnsi" w:hAnsiTheme="minorHAnsi"/>
              </w:rPr>
              <w:t xml:space="preserve"> of project</w:t>
            </w:r>
          </w:p>
        </w:tc>
        <w:tc>
          <w:tcPr>
            <w:tcW w:w="5400" w:type="dxa"/>
            <w:shd w:val="clear" w:color="auto" w:fill="auto"/>
          </w:tcPr>
          <w:p w:rsidR="00ED02DB" w:rsidRDefault="00ED02DB" w:rsidP="00F136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general date range for the c</w:t>
            </w:r>
            <w:r w:rsidR="00575273">
              <w:rPr>
                <w:rFonts w:asciiTheme="minorHAnsi" w:hAnsiTheme="minorHAnsi"/>
              </w:rPr>
              <w:t xml:space="preserve">ompletion of the project (e.g. </w:t>
            </w:r>
            <w:r w:rsidR="00575273" w:rsidRPr="00575273">
              <w:rPr>
                <w:rFonts w:asciiTheme="minorHAnsi" w:hAnsiTheme="minorHAnsi"/>
                <w:i/>
              </w:rPr>
              <w:t>Fall 2016</w:t>
            </w:r>
            <w:r w:rsidRPr="00140A61">
              <w:rPr>
                <w:rFonts w:asciiTheme="minorHAnsi" w:hAnsiTheme="minorHAnsi"/>
              </w:rPr>
              <w:t xml:space="preserve"> or </w:t>
            </w:r>
            <w:r w:rsidRPr="00575273">
              <w:rPr>
                <w:rFonts w:asciiTheme="minorHAnsi" w:hAnsiTheme="minorHAnsi"/>
                <w:i/>
              </w:rPr>
              <w:t>Prior to Homecoming</w:t>
            </w:r>
            <w:r w:rsidR="00575273">
              <w:rPr>
                <w:rFonts w:asciiTheme="minorHAnsi" w:hAnsiTheme="minorHAnsi"/>
              </w:rPr>
              <w:t>)</w:t>
            </w:r>
          </w:p>
          <w:p w:rsidR="00ED02DB" w:rsidRPr="00140A61" w:rsidRDefault="00ED02DB" w:rsidP="007E34D5">
            <w:pPr>
              <w:spacing w:after="240"/>
              <w:rPr>
                <w:rFonts w:asciiTheme="minorHAnsi" w:hAnsiTheme="minorHAnsi"/>
              </w:rPr>
            </w:pPr>
            <w:r w:rsidRPr="00140A61">
              <w:rPr>
                <w:rFonts w:asciiTheme="minorHAnsi" w:hAnsiTheme="minorHAnsi"/>
              </w:rPr>
              <w:t>Key milestones will inform the project schedule and allocation of resources</w:t>
            </w:r>
            <w:r>
              <w:rPr>
                <w:rFonts w:asciiTheme="minorHAnsi" w:hAnsiTheme="minorHAnsi"/>
              </w:rPr>
              <w:t>. Please see the</w:t>
            </w:r>
            <w:r w:rsidRPr="00140A61">
              <w:rPr>
                <w:rFonts w:asciiTheme="minorHAnsi" w:hAnsiTheme="minorHAnsi"/>
              </w:rPr>
              <w:t xml:space="preserve"> </w:t>
            </w:r>
            <w:hyperlink r:id="rId16" w:history="1">
              <w:r w:rsidR="007E34D5" w:rsidRPr="00003FDE">
                <w:rPr>
                  <w:rStyle w:val="Hyperlink"/>
                  <w:rFonts w:asciiTheme="minorHAnsi" w:hAnsiTheme="minorHAnsi"/>
                </w:rPr>
                <w:t>Project Timelines</w:t>
              </w:r>
              <w:r w:rsidRPr="00003FDE">
                <w:rPr>
                  <w:rStyle w:val="Hyperlink"/>
                  <w:rFonts w:asciiTheme="minorHAnsi" w:hAnsiTheme="minorHAnsi"/>
                </w:rPr>
                <w:t>.</w:t>
              </w:r>
            </w:hyperlink>
          </w:p>
        </w:tc>
      </w:tr>
    </w:tbl>
    <w:p w:rsidR="0046318F" w:rsidRDefault="0046318F"/>
    <w:p w:rsidR="00522A11" w:rsidRDefault="00522A11">
      <w:pPr>
        <w:spacing w:before="0" w:after="200" w:line="276" w:lineRule="auto"/>
      </w:pPr>
    </w:p>
    <w:p w:rsidR="00670396" w:rsidRPr="00BC50F0" w:rsidRDefault="009F4B9E" w:rsidP="00F34011">
      <w:pPr>
        <w:pStyle w:val="Heading1"/>
        <w:rPr>
          <w:sz w:val="40"/>
        </w:rPr>
      </w:pPr>
      <w:bookmarkStart w:id="6" w:name="_Toc419125476"/>
      <w:r>
        <w:rPr>
          <w:sz w:val="40"/>
        </w:rPr>
        <w:lastRenderedPageBreak/>
        <w:t xml:space="preserve">Appendix A: </w:t>
      </w:r>
      <w:r w:rsidR="00F34011" w:rsidRPr="00BC50F0">
        <w:rPr>
          <w:sz w:val="40"/>
        </w:rPr>
        <w:t>Event Category Definitions</w:t>
      </w:r>
      <w:bookmarkStart w:id="7" w:name="_GoBack"/>
      <w:bookmarkEnd w:id="6"/>
      <w:bookmarkEnd w:id="7"/>
    </w:p>
    <w:tbl>
      <w:tblPr>
        <w:tblW w:w="10854" w:type="dxa"/>
        <w:tblLook w:val="04A0" w:firstRow="1" w:lastRow="0" w:firstColumn="1" w:lastColumn="0" w:noHBand="0" w:noVBand="1"/>
      </w:tblPr>
      <w:tblGrid>
        <w:gridCol w:w="10854"/>
      </w:tblGrid>
      <w:tr w:rsidR="00904A68" w:rsidRPr="00F34011" w:rsidTr="00904A68">
        <w:trPr>
          <w:trHeight w:val="74"/>
        </w:trPr>
        <w:tc>
          <w:tcPr>
            <w:tcW w:w="10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638" w:type="dxa"/>
              <w:tblLook w:val="04A0" w:firstRow="1" w:lastRow="0" w:firstColumn="1" w:lastColumn="0" w:noHBand="0" w:noVBand="1"/>
            </w:tblPr>
            <w:tblGrid>
              <w:gridCol w:w="3615"/>
              <w:gridCol w:w="7023"/>
            </w:tblGrid>
            <w:tr w:rsidR="00904A68" w:rsidRPr="00B72E31" w:rsidTr="00376B95">
              <w:trPr>
                <w:trHeight w:val="300"/>
              </w:trPr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4A68" w:rsidRPr="005955AD" w:rsidRDefault="00904A68" w:rsidP="00376B95">
                  <w:pPr>
                    <w:rPr>
                      <w:b/>
                      <w:bCs/>
                      <w:sz w:val="22"/>
                      <w:szCs w:val="28"/>
                    </w:rPr>
                  </w:pPr>
                  <w:r w:rsidRPr="005955AD">
                    <w:rPr>
                      <w:b/>
                      <w:bCs/>
                      <w:sz w:val="22"/>
                      <w:szCs w:val="28"/>
                    </w:rPr>
                    <w:t>Category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4A68" w:rsidRPr="005955AD" w:rsidRDefault="00904A68" w:rsidP="00376B95">
                  <w:pPr>
                    <w:rPr>
                      <w:b/>
                      <w:bCs/>
                      <w:sz w:val="22"/>
                      <w:szCs w:val="28"/>
                    </w:rPr>
                  </w:pPr>
                  <w:r w:rsidRPr="005955AD">
                    <w:rPr>
                      <w:b/>
                      <w:bCs/>
                      <w:sz w:val="22"/>
                      <w:szCs w:val="28"/>
                    </w:rPr>
                    <w:t>Description</w:t>
                  </w:r>
                </w:p>
              </w:tc>
            </w:tr>
            <w:tr w:rsidR="00904A68" w:rsidRPr="00B72E31" w:rsidTr="00376B95">
              <w:trPr>
                <w:trHeight w:val="300"/>
              </w:trPr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b/>
                      <w:bCs/>
                      <w:sz w:val="22"/>
                    </w:rPr>
                  </w:pPr>
                  <w:r w:rsidRPr="005955AD">
                    <w:rPr>
                      <w:b/>
                      <w:bCs/>
                      <w:sz w:val="22"/>
                    </w:rPr>
                    <w:t>Advocacy</w:t>
                  </w:r>
                </w:p>
              </w:tc>
              <w:tc>
                <w:tcPr>
                  <w:tcW w:w="7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9F4B9E">
                  <w:pPr>
                    <w:spacing w:after="240"/>
                    <w:rPr>
                      <w:sz w:val="22"/>
                    </w:rPr>
                  </w:pPr>
                  <w:r w:rsidRPr="005955AD">
                    <w:rPr>
                      <w:sz w:val="22"/>
                    </w:rPr>
                    <w:t>Educate</w:t>
                  </w:r>
                  <w:r>
                    <w:rPr>
                      <w:sz w:val="22"/>
                    </w:rPr>
                    <w:t>/inform/activate on key policy and h</w:t>
                  </w:r>
                  <w:r w:rsidRPr="005955AD">
                    <w:rPr>
                      <w:sz w:val="22"/>
                    </w:rPr>
                    <w:t>igher</w:t>
                  </w:r>
                  <w:r>
                    <w:rPr>
                      <w:sz w:val="22"/>
                    </w:rPr>
                    <w:t xml:space="preserve"> education issues</w:t>
                  </w:r>
                </w:p>
              </w:tc>
            </w:tr>
            <w:tr w:rsidR="00904A68" w:rsidRPr="00B72E31" w:rsidTr="00376B95">
              <w:trPr>
                <w:trHeight w:val="300"/>
              </w:trPr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04A68" w:rsidRPr="005955AD" w:rsidRDefault="00904A68" w:rsidP="00376B95">
                  <w:pPr>
                    <w:spacing w:after="240"/>
                    <w:rPr>
                      <w:b/>
                      <w:bCs/>
                      <w:sz w:val="22"/>
                    </w:rPr>
                  </w:pPr>
                  <w:r w:rsidRPr="005955AD">
                    <w:rPr>
                      <w:b/>
                      <w:bCs/>
                      <w:sz w:val="22"/>
                    </w:rPr>
                    <w:t>Athletics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04A68" w:rsidRPr="005955AD" w:rsidRDefault="00904A68" w:rsidP="009F4B9E">
                  <w:pPr>
                    <w:spacing w:after="240"/>
                    <w:rPr>
                      <w:sz w:val="22"/>
                    </w:rPr>
                  </w:pPr>
                  <w:r w:rsidRPr="005955AD">
                    <w:rPr>
                      <w:sz w:val="22"/>
                    </w:rPr>
                    <w:t>Athletic tickets, pre</w:t>
                  </w:r>
                  <w:r>
                    <w:rPr>
                      <w:sz w:val="22"/>
                    </w:rPr>
                    <w:t>-</w:t>
                  </w:r>
                  <w:r w:rsidRPr="005955AD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and post-</w:t>
                  </w:r>
                  <w:r w:rsidRPr="005955AD">
                    <w:rPr>
                      <w:sz w:val="22"/>
                    </w:rPr>
                    <w:t xml:space="preserve">game events, </w:t>
                  </w:r>
                  <w:r>
                    <w:rPr>
                      <w:sz w:val="22"/>
                    </w:rPr>
                    <w:t>athletic tours</w:t>
                  </w:r>
                </w:p>
              </w:tc>
            </w:tr>
            <w:tr w:rsidR="00904A68" w:rsidRPr="00B72E31" w:rsidTr="00376B95">
              <w:trPr>
                <w:trHeight w:val="300"/>
              </w:trPr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b/>
                      <w:bCs/>
                      <w:sz w:val="22"/>
                    </w:rPr>
                  </w:pPr>
                  <w:r w:rsidRPr="005955AD">
                    <w:rPr>
                      <w:b/>
                      <w:bCs/>
                      <w:sz w:val="22"/>
                    </w:rPr>
                    <w:t>Award</w:t>
                  </w:r>
                  <w:r>
                    <w:rPr>
                      <w:b/>
                      <w:bCs/>
                      <w:sz w:val="22"/>
                    </w:rPr>
                    <w:t>s</w:t>
                  </w:r>
                  <w:r w:rsidRPr="005955AD">
                    <w:rPr>
                      <w:b/>
                      <w:bCs/>
                      <w:sz w:val="22"/>
                    </w:rPr>
                    <w:t>/Recognitions/Scholarships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sz w:val="22"/>
                    </w:rPr>
                  </w:pPr>
                  <w:r w:rsidRPr="005955AD">
                    <w:rPr>
                      <w:sz w:val="22"/>
                    </w:rPr>
                    <w:t xml:space="preserve">Celebrate, acknowledge individuals (e.g. Alumni </w:t>
                  </w:r>
                  <w:r>
                    <w:rPr>
                      <w:sz w:val="22"/>
                    </w:rPr>
                    <w:t>Awards, scholarship receptions)</w:t>
                  </w:r>
                </w:p>
              </w:tc>
            </w:tr>
            <w:tr w:rsidR="00904A68" w:rsidRPr="00B72E31" w:rsidTr="00376B95">
              <w:trPr>
                <w:trHeight w:val="300"/>
              </w:trPr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b/>
                      <w:bCs/>
                      <w:sz w:val="22"/>
                    </w:rPr>
                  </w:pPr>
                  <w:r w:rsidRPr="005955AD">
                    <w:rPr>
                      <w:b/>
                      <w:bCs/>
                      <w:sz w:val="22"/>
                    </w:rPr>
                    <w:t>Board/Committee Meeting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sz w:val="22"/>
                    </w:rPr>
                  </w:pPr>
                  <w:r w:rsidRPr="005955AD">
                    <w:rPr>
                      <w:sz w:val="22"/>
                    </w:rPr>
                    <w:t>BOV, WFAA Board, President</w:t>
                  </w:r>
                  <w:r>
                    <w:rPr>
                      <w:sz w:val="22"/>
                    </w:rPr>
                    <w:t>’</w:t>
                  </w:r>
                  <w:r w:rsidRPr="005955AD">
                    <w:rPr>
                      <w:sz w:val="22"/>
                    </w:rPr>
                    <w:t>s Advisory Cou</w:t>
                  </w:r>
                  <w:r>
                    <w:rPr>
                      <w:sz w:val="22"/>
                    </w:rPr>
                    <w:t>ncil, committee meetings/events</w:t>
                  </w:r>
                </w:p>
              </w:tc>
            </w:tr>
            <w:tr w:rsidR="00904A68" w:rsidRPr="00B72E31" w:rsidTr="00376B95">
              <w:trPr>
                <w:trHeight w:val="300"/>
              </w:trPr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b/>
                      <w:bCs/>
                      <w:sz w:val="22"/>
                    </w:rPr>
                  </w:pPr>
                  <w:r w:rsidRPr="005955AD">
                    <w:rPr>
                      <w:b/>
                      <w:bCs/>
                      <w:sz w:val="22"/>
                    </w:rPr>
                    <w:t>Career/Networking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sz w:val="22"/>
                    </w:rPr>
                  </w:pPr>
                  <w:r w:rsidRPr="005955AD">
                    <w:rPr>
                      <w:sz w:val="22"/>
                    </w:rPr>
                    <w:t>Professional connectio</w:t>
                  </w:r>
                  <w:r>
                    <w:rPr>
                      <w:sz w:val="22"/>
                    </w:rPr>
                    <w:t>ns, career resources, mentoring</w:t>
                  </w:r>
                </w:p>
              </w:tc>
            </w:tr>
            <w:tr w:rsidR="00904A68" w:rsidRPr="00B72E31" w:rsidTr="00376B95">
              <w:trPr>
                <w:trHeight w:val="300"/>
              </w:trPr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b/>
                      <w:bCs/>
                      <w:sz w:val="22"/>
                    </w:rPr>
                  </w:pPr>
                  <w:r w:rsidRPr="005955AD">
                    <w:rPr>
                      <w:b/>
                      <w:bCs/>
                      <w:sz w:val="22"/>
                    </w:rPr>
                    <w:t>Comprehensive Campaign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sz w:val="22"/>
                    </w:rPr>
                  </w:pPr>
                  <w:r>
                    <w:rPr>
                      <w:sz w:val="22"/>
                    </w:rPr>
                    <w:t>Pre-campaign and</w:t>
                  </w:r>
                  <w:r w:rsidRPr="005955AD">
                    <w:rPr>
                      <w:sz w:val="22"/>
                    </w:rPr>
                    <w:t xml:space="preserve"> campai</w:t>
                  </w:r>
                  <w:r>
                    <w:rPr>
                      <w:sz w:val="22"/>
                    </w:rPr>
                    <w:t>gn events, consultation dinners</w:t>
                  </w:r>
                </w:p>
              </w:tc>
            </w:tr>
            <w:tr w:rsidR="00904A68" w:rsidRPr="00B72E31" w:rsidTr="00376B95">
              <w:trPr>
                <w:trHeight w:val="300"/>
              </w:trPr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b/>
                      <w:bCs/>
                      <w:sz w:val="22"/>
                    </w:rPr>
                  </w:pPr>
                  <w:r w:rsidRPr="005955AD">
                    <w:rPr>
                      <w:b/>
                      <w:bCs/>
                      <w:sz w:val="22"/>
                    </w:rPr>
                    <w:t>Donor/Member Stewardship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sz w:val="22"/>
                    </w:rPr>
                  </w:pPr>
                  <w:r w:rsidRPr="005955AD">
                    <w:rPr>
                      <w:sz w:val="22"/>
                    </w:rPr>
                    <w:t>Recognize groups of constitu</w:t>
                  </w:r>
                  <w:r>
                    <w:rPr>
                      <w:sz w:val="22"/>
                    </w:rPr>
                    <w:t>ents through special opportunities</w:t>
                  </w:r>
                  <w:r w:rsidRPr="005955AD">
                    <w:rPr>
                      <w:sz w:val="22"/>
                    </w:rPr>
                    <w:t xml:space="preserve"> (e.g. BHS Luncheon, Wis</w:t>
                  </w:r>
                  <w:r>
                    <w:rPr>
                      <w:sz w:val="22"/>
                    </w:rPr>
                    <w:t>consin Club, WAA member events)</w:t>
                  </w:r>
                </w:p>
              </w:tc>
            </w:tr>
            <w:tr w:rsidR="00904A68" w:rsidRPr="00B72E31" w:rsidTr="00794B5F">
              <w:trPr>
                <w:trHeight w:val="1142"/>
              </w:trPr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04A68" w:rsidRPr="005955AD" w:rsidRDefault="00904A68" w:rsidP="00A47176">
                  <w:pPr>
                    <w:spacing w:after="240"/>
                    <w:rPr>
                      <w:b/>
                      <w:bCs/>
                      <w:sz w:val="22"/>
                    </w:rPr>
                  </w:pPr>
                  <w:r w:rsidRPr="005955AD">
                    <w:rPr>
                      <w:b/>
                      <w:bCs/>
                      <w:sz w:val="22"/>
                    </w:rPr>
                    <w:t>Cultivation/Fundraising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04A68" w:rsidRPr="005955AD" w:rsidRDefault="00904A68" w:rsidP="00376B95">
                  <w:pPr>
                    <w:spacing w:after="240"/>
                    <w:rPr>
                      <w:sz w:val="22"/>
                    </w:rPr>
                  </w:pPr>
                  <w:r w:rsidRPr="005955AD">
                    <w:rPr>
                      <w:sz w:val="22"/>
                    </w:rPr>
                    <w:t>Communicate about a specific gift</w:t>
                  </w:r>
                  <w:r>
                    <w:rPr>
                      <w:sz w:val="22"/>
                    </w:rPr>
                    <w:t xml:space="preserve"> opportunity and/or make an ask/</w:t>
                  </w:r>
                  <w:r w:rsidRPr="005955AD">
                    <w:rPr>
                      <w:sz w:val="22"/>
                    </w:rPr>
                    <w:t>solicitation that is not relate</w:t>
                  </w:r>
                  <w:r>
                    <w:rPr>
                      <w:sz w:val="22"/>
                    </w:rPr>
                    <w:t>d to the comprehensive campaign</w:t>
                  </w:r>
                </w:p>
              </w:tc>
            </w:tr>
            <w:tr w:rsidR="00904A68" w:rsidRPr="00B72E31" w:rsidTr="00376B95">
              <w:trPr>
                <w:trHeight w:val="300"/>
              </w:trPr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A47176">
                  <w:pPr>
                    <w:spacing w:after="240"/>
                    <w:rPr>
                      <w:b/>
                      <w:bCs/>
                      <w:sz w:val="22"/>
                    </w:rPr>
                  </w:pPr>
                  <w:r w:rsidRPr="005955AD">
                    <w:rPr>
                      <w:b/>
                      <w:bCs/>
                      <w:sz w:val="22"/>
                    </w:rPr>
                    <w:t>Enrichment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sz w:val="22"/>
                    </w:rPr>
                  </w:pPr>
                  <w:r w:rsidRPr="005955AD">
                    <w:rPr>
                      <w:sz w:val="22"/>
                    </w:rPr>
                    <w:t>Share UW expertise and content with alumni and donors (e.g. Global Hot Spots, Made</w:t>
                  </w:r>
                  <w:r>
                    <w:rPr>
                      <w:sz w:val="22"/>
                    </w:rPr>
                    <w:t xml:space="preserve"> in Wisconsin, Alumni Learning)</w:t>
                  </w:r>
                </w:p>
              </w:tc>
            </w:tr>
            <w:tr w:rsidR="00904A68" w:rsidRPr="00B72E31" w:rsidTr="00376B95">
              <w:trPr>
                <w:trHeight w:val="300"/>
              </w:trPr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b/>
                      <w:bCs/>
                      <w:sz w:val="22"/>
                    </w:rPr>
                  </w:pPr>
                  <w:r w:rsidRPr="005955AD">
                    <w:rPr>
                      <w:b/>
                      <w:bCs/>
                      <w:sz w:val="22"/>
                    </w:rPr>
                    <w:t>Reunions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C2507">
                  <w:pPr>
                    <w:spacing w:after="240"/>
                    <w:rPr>
                      <w:sz w:val="22"/>
                    </w:rPr>
                  </w:pPr>
                  <w:r w:rsidRPr="005955AD">
                    <w:rPr>
                      <w:sz w:val="22"/>
                    </w:rPr>
                    <w:t xml:space="preserve">Class or affinity group reunions (e.g. </w:t>
                  </w:r>
                  <w:r w:rsidRPr="00820AD6">
                    <w:rPr>
                      <w:i/>
                      <w:sz w:val="22"/>
                    </w:rPr>
                    <w:t>Daily Cardinal,</w:t>
                  </w:r>
                  <w:r w:rsidRPr="005955AD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 xml:space="preserve">All </w:t>
                  </w:r>
                  <w:r w:rsidRPr="005955AD">
                    <w:rPr>
                      <w:sz w:val="22"/>
                    </w:rPr>
                    <w:t>Nursing</w:t>
                  </w:r>
                  <w:r>
                    <w:rPr>
                      <w:sz w:val="22"/>
                    </w:rPr>
                    <w:t xml:space="preserve"> Alumni</w:t>
                  </w:r>
                  <w:r w:rsidRPr="005955AD">
                    <w:rPr>
                      <w:sz w:val="22"/>
                    </w:rPr>
                    <w:t xml:space="preserve"> Reunion, 50th Class Year)</w:t>
                  </w:r>
                </w:p>
              </w:tc>
            </w:tr>
            <w:tr w:rsidR="00904A68" w:rsidRPr="00B72E31" w:rsidTr="00376B95">
              <w:trPr>
                <w:trHeight w:val="300"/>
              </w:trPr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b/>
                      <w:bCs/>
                      <w:sz w:val="22"/>
                    </w:rPr>
                  </w:pPr>
                  <w:r w:rsidRPr="005955AD">
                    <w:rPr>
                      <w:b/>
                      <w:bCs/>
                      <w:sz w:val="22"/>
                    </w:rPr>
                    <w:t>Social/Celebration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sz w:val="22"/>
                    </w:rPr>
                  </w:pPr>
                  <w:r w:rsidRPr="005955AD">
                    <w:rPr>
                      <w:sz w:val="22"/>
                    </w:rPr>
                    <w:t>Mark an occasion not in other categories (e.g.</w:t>
                  </w:r>
                  <w:r>
                    <w:rPr>
                      <w:sz w:val="22"/>
                    </w:rPr>
                    <w:t xml:space="preserve"> Building ground</w:t>
                  </w:r>
                  <w:r w:rsidRPr="005955AD">
                    <w:rPr>
                      <w:sz w:val="22"/>
                    </w:rPr>
                    <w:t>breaking or Grand Openings, depart</w:t>
                  </w:r>
                  <w:r>
                    <w:rPr>
                      <w:sz w:val="22"/>
                    </w:rPr>
                    <w:t>mental anniversary, gatherings)</w:t>
                  </w:r>
                </w:p>
              </w:tc>
            </w:tr>
            <w:tr w:rsidR="00904A68" w:rsidRPr="00B72E31" w:rsidTr="00376B95">
              <w:trPr>
                <w:trHeight w:val="300"/>
              </w:trPr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376B95">
                  <w:pPr>
                    <w:spacing w:after="240"/>
                    <w:rPr>
                      <w:b/>
                      <w:bCs/>
                      <w:sz w:val="22"/>
                    </w:rPr>
                  </w:pPr>
                  <w:r w:rsidRPr="005955AD">
                    <w:rPr>
                      <w:b/>
                      <w:bCs/>
                      <w:sz w:val="22"/>
                    </w:rPr>
                    <w:t>UWF/WAA Corporate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A68" w:rsidRPr="005955AD" w:rsidRDefault="00904A68" w:rsidP="00820AD6">
                  <w:pPr>
                    <w:spacing w:after="240"/>
                    <w:rPr>
                      <w:sz w:val="22"/>
                    </w:rPr>
                  </w:pPr>
                  <w:r w:rsidRPr="005955AD">
                    <w:rPr>
                      <w:sz w:val="22"/>
                    </w:rPr>
                    <w:t>Signature alumni relation</w:t>
                  </w:r>
                  <w:r>
                    <w:rPr>
                      <w:sz w:val="22"/>
                    </w:rPr>
                    <w:t>s</w:t>
                  </w:r>
                  <w:r w:rsidRPr="005955AD">
                    <w:rPr>
                      <w:sz w:val="22"/>
                    </w:rPr>
                    <w:t xml:space="preserve"> programs, s</w:t>
                  </w:r>
                  <w:r>
                    <w:rPr>
                      <w:sz w:val="22"/>
                    </w:rPr>
                    <w:t>taff meetings, celebrations</w:t>
                  </w:r>
                </w:p>
              </w:tc>
            </w:tr>
          </w:tbl>
          <w:p w:rsidR="00904A68" w:rsidRPr="003F2800" w:rsidRDefault="00904A68" w:rsidP="00F3401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34011" w:rsidRPr="00670396" w:rsidRDefault="00F34011" w:rsidP="005955AD"/>
    <w:sectPr w:rsidR="00F34011" w:rsidRPr="00670396" w:rsidSect="00D12032">
      <w:footerReference w:type="default" r:id="rId17"/>
      <w:pgSz w:w="12240" w:h="15840"/>
      <w:pgMar w:top="1170" w:right="117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E1" w:rsidRDefault="00BA19E1" w:rsidP="00637BA0">
      <w:r>
        <w:separator/>
      </w:r>
    </w:p>
  </w:endnote>
  <w:endnote w:type="continuationSeparator" w:id="0">
    <w:p w:rsidR="00BA19E1" w:rsidRDefault="00BA19E1" w:rsidP="0063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15757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A66CC" w:rsidRDefault="00EA66CC" w:rsidP="00637BA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A6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rStyle w:val="Strong"/>
          </w:rPr>
          <w:t>WFAA Advancement Services</w:t>
        </w:r>
      </w:p>
    </w:sdtContent>
  </w:sdt>
  <w:p w:rsidR="00EA66CC" w:rsidRDefault="00EA66CC" w:rsidP="00637B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E1" w:rsidRDefault="00BA19E1" w:rsidP="00637BA0">
      <w:r>
        <w:separator/>
      </w:r>
    </w:p>
  </w:footnote>
  <w:footnote w:type="continuationSeparator" w:id="0">
    <w:p w:rsidR="00BA19E1" w:rsidRDefault="00BA19E1" w:rsidP="00637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B0D"/>
    <w:multiLevelType w:val="hybridMultilevel"/>
    <w:tmpl w:val="5622E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A62C84"/>
    <w:multiLevelType w:val="hybridMultilevel"/>
    <w:tmpl w:val="23666D1C"/>
    <w:lvl w:ilvl="0" w:tplc="770804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FD5015"/>
    <w:multiLevelType w:val="hybridMultilevel"/>
    <w:tmpl w:val="D4BC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96"/>
    <w:rsid w:val="00003FDE"/>
    <w:rsid w:val="0001172A"/>
    <w:rsid w:val="00026598"/>
    <w:rsid w:val="00030108"/>
    <w:rsid w:val="0003085E"/>
    <w:rsid w:val="000447E0"/>
    <w:rsid w:val="00062B60"/>
    <w:rsid w:val="00071F39"/>
    <w:rsid w:val="00090D82"/>
    <w:rsid w:val="00092027"/>
    <w:rsid w:val="000B38CD"/>
    <w:rsid w:val="000C11C6"/>
    <w:rsid w:val="000C77A9"/>
    <w:rsid w:val="000D0337"/>
    <w:rsid w:val="000D7CBD"/>
    <w:rsid w:val="000E3A2C"/>
    <w:rsid w:val="000E52B1"/>
    <w:rsid w:val="00111489"/>
    <w:rsid w:val="00123378"/>
    <w:rsid w:val="00140A61"/>
    <w:rsid w:val="00143436"/>
    <w:rsid w:val="00162E91"/>
    <w:rsid w:val="0017036F"/>
    <w:rsid w:val="001757A9"/>
    <w:rsid w:val="00180D33"/>
    <w:rsid w:val="0019364C"/>
    <w:rsid w:val="001939D9"/>
    <w:rsid w:val="001C26A7"/>
    <w:rsid w:val="001C79DB"/>
    <w:rsid w:val="001C7BB1"/>
    <w:rsid w:val="001E34CA"/>
    <w:rsid w:val="001E4399"/>
    <w:rsid w:val="0021302A"/>
    <w:rsid w:val="00214214"/>
    <w:rsid w:val="00220D33"/>
    <w:rsid w:val="00227860"/>
    <w:rsid w:val="00236150"/>
    <w:rsid w:val="00246209"/>
    <w:rsid w:val="002478BD"/>
    <w:rsid w:val="00251C14"/>
    <w:rsid w:val="0026311D"/>
    <w:rsid w:val="0026495C"/>
    <w:rsid w:val="00270412"/>
    <w:rsid w:val="0027148D"/>
    <w:rsid w:val="0027787E"/>
    <w:rsid w:val="00296018"/>
    <w:rsid w:val="002A30AA"/>
    <w:rsid w:val="002A3499"/>
    <w:rsid w:val="002A3A87"/>
    <w:rsid w:val="002A3FA6"/>
    <w:rsid w:val="002C2BB3"/>
    <w:rsid w:val="002E30BB"/>
    <w:rsid w:val="00301261"/>
    <w:rsid w:val="00307BFB"/>
    <w:rsid w:val="00307CED"/>
    <w:rsid w:val="00330C01"/>
    <w:rsid w:val="00357BCC"/>
    <w:rsid w:val="00376B95"/>
    <w:rsid w:val="003962DC"/>
    <w:rsid w:val="003A4C49"/>
    <w:rsid w:val="003A6909"/>
    <w:rsid w:val="003B45C2"/>
    <w:rsid w:val="003C2507"/>
    <w:rsid w:val="003C457F"/>
    <w:rsid w:val="003C6F9D"/>
    <w:rsid w:val="003D6712"/>
    <w:rsid w:val="003E5A52"/>
    <w:rsid w:val="003E7C3E"/>
    <w:rsid w:val="003F2800"/>
    <w:rsid w:val="003F77A6"/>
    <w:rsid w:val="004104F3"/>
    <w:rsid w:val="00417908"/>
    <w:rsid w:val="0042350B"/>
    <w:rsid w:val="004243C4"/>
    <w:rsid w:val="004358C9"/>
    <w:rsid w:val="00460D8B"/>
    <w:rsid w:val="00462734"/>
    <w:rsid w:val="0046318F"/>
    <w:rsid w:val="00490CE6"/>
    <w:rsid w:val="00495F86"/>
    <w:rsid w:val="004B53BD"/>
    <w:rsid w:val="004E6C3F"/>
    <w:rsid w:val="005028F7"/>
    <w:rsid w:val="005059CB"/>
    <w:rsid w:val="0050764E"/>
    <w:rsid w:val="00522A11"/>
    <w:rsid w:val="0052344B"/>
    <w:rsid w:val="00527673"/>
    <w:rsid w:val="00543095"/>
    <w:rsid w:val="0056603D"/>
    <w:rsid w:val="00575273"/>
    <w:rsid w:val="00585C0D"/>
    <w:rsid w:val="005955AD"/>
    <w:rsid w:val="005A314F"/>
    <w:rsid w:val="005A5EE6"/>
    <w:rsid w:val="005C39E3"/>
    <w:rsid w:val="005D3FFD"/>
    <w:rsid w:val="005D43E2"/>
    <w:rsid w:val="00624ED8"/>
    <w:rsid w:val="0063517D"/>
    <w:rsid w:val="00637BA0"/>
    <w:rsid w:val="00661A30"/>
    <w:rsid w:val="006653D2"/>
    <w:rsid w:val="00670396"/>
    <w:rsid w:val="006708AC"/>
    <w:rsid w:val="006728D8"/>
    <w:rsid w:val="00677274"/>
    <w:rsid w:val="00691CDA"/>
    <w:rsid w:val="006924D2"/>
    <w:rsid w:val="006971B3"/>
    <w:rsid w:val="006A359A"/>
    <w:rsid w:val="006D5BB5"/>
    <w:rsid w:val="006E4DBA"/>
    <w:rsid w:val="006F72D1"/>
    <w:rsid w:val="00734010"/>
    <w:rsid w:val="007422FD"/>
    <w:rsid w:val="00766CB7"/>
    <w:rsid w:val="00786532"/>
    <w:rsid w:val="00794B5F"/>
    <w:rsid w:val="007B01EA"/>
    <w:rsid w:val="007B335D"/>
    <w:rsid w:val="007D7FFB"/>
    <w:rsid w:val="007E15AB"/>
    <w:rsid w:val="007E34D5"/>
    <w:rsid w:val="007E6321"/>
    <w:rsid w:val="007F4773"/>
    <w:rsid w:val="00820AD6"/>
    <w:rsid w:val="008219E1"/>
    <w:rsid w:val="00843BDC"/>
    <w:rsid w:val="00843EE5"/>
    <w:rsid w:val="0084453D"/>
    <w:rsid w:val="008508D8"/>
    <w:rsid w:val="00861EFC"/>
    <w:rsid w:val="00870F83"/>
    <w:rsid w:val="00871042"/>
    <w:rsid w:val="0087673A"/>
    <w:rsid w:val="00882F81"/>
    <w:rsid w:val="0088749C"/>
    <w:rsid w:val="008908DD"/>
    <w:rsid w:val="00894BB2"/>
    <w:rsid w:val="0089703C"/>
    <w:rsid w:val="008A1D0F"/>
    <w:rsid w:val="008A6E20"/>
    <w:rsid w:val="008B2B10"/>
    <w:rsid w:val="008E1DF4"/>
    <w:rsid w:val="008E499A"/>
    <w:rsid w:val="008F3C31"/>
    <w:rsid w:val="009003FB"/>
    <w:rsid w:val="00904A68"/>
    <w:rsid w:val="0090689B"/>
    <w:rsid w:val="00925F73"/>
    <w:rsid w:val="0092621D"/>
    <w:rsid w:val="0093539F"/>
    <w:rsid w:val="00942EF3"/>
    <w:rsid w:val="00990F3D"/>
    <w:rsid w:val="009928D0"/>
    <w:rsid w:val="00996EF3"/>
    <w:rsid w:val="00996F71"/>
    <w:rsid w:val="00997FA9"/>
    <w:rsid w:val="009A149F"/>
    <w:rsid w:val="009A670E"/>
    <w:rsid w:val="009C1132"/>
    <w:rsid w:val="009C41E6"/>
    <w:rsid w:val="009D106D"/>
    <w:rsid w:val="009D3F20"/>
    <w:rsid w:val="009D6E49"/>
    <w:rsid w:val="009F4B9E"/>
    <w:rsid w:val="00A025F7"/>
    <w:rsid w:val="00A02979"/>
    <w:rsid w:val="00A112E9"/>
    <w:rsid w:val="00A255CB"/>
    <w:rsid w:val="00A26B85"/>
    <w:rsid w:val="00A42A23"/>
    <w:rsid w:val="00A47176"/>
    <w:rsid w:val="00A54089"/>
    <w:rsid w:val="00A64D24"/>
    <w:rsid w:val="00A802AD"/>
    <w:rsid w:val="00A9123E"/>
    <w:rsid w:val="00A92FAC"/>
    <w:rsid w:val="00A952A0"/>
    <w:rsid w:val="00AA5361"/>
    <w:rsid w:val="00AA7DE0"/>
    <w:rsid w:val="00AB2C61"/>
    <w:rsid w:val="00AB4EA8"/>
    <w:rsid w:val="00AB5B8F"/>
    <w:rsid w:val="00AC59E4"/>
    <w:rsid w:val="00AD2AEA"/>
    <w:rsid w:val="00AE5EC2"/>
    <w:rsid w:val="00AF0EB3"/>
    <w:rsid w:val="00B40B73"/>
    <w:rsid w:val="00B5603D"/>
    <w:rsid w:val="00B63976"/>
    <w:rsid w:val="00B72E31"/>
    <w:rsid w:val="00B87456"/>
    <w:rsid w:val="00BA19E1"/>
    <w:rsid w:val="00BA41A4"/>
    <w:rsid w:val="00BB28C9"/>
    <w:rsid w:val="00BC50F0"/>
    <w:rsid w:val="00C278E1"/>
    <w:rsid w:val="00C40772"/>
    <w:rsid w:val="00C46123"/>
    <w:rsid w:val="00C619F2"/>
    <w:rsid w:val="00C6296B"/>
    <w:rsid w:val="00C849E7"/>
    <w:rsid w:val="00C87990"/>
    <w:rsid w:val="00C90FF7"/>
    <w:rsid w:val="00CA41AF"/>
    <w:rsid w:val="00CB12B5"/>
    <w:rsid w:val="00CF61FE"/>
    <w:rsid w:val="00D02D03"/>
    <w:rsid w:val="00D049D8"/>
    <w:rsid w:val="00D12032"/>
    <w:rsid w:val="00D210C0"/>
    <w:rsid w:val="00D24698"/>
    <w:rsid w:val="00D412D8"/>
    <w:rsid w:val="00D414BD"/>
    <w:rsid w:val="00D44A89"/>
    <w:rsid w:val="00D44AF6"/>
    <w:rsid w:val="00D506F6"/>
    <w:rsid w:val="00D74C95"/>
    <w:rsid w:val="00D756E7"/>
    <w:rsid w:val="00D93910"/>
    <w:rsid w:val="00D9422D"/>
    <w:rsid w:val="00DC484F"/>
    <w:rsid w:val="00DF321F"/>
    <w:rsid w:val="00DF58EF"/>
    <w:rsid w:val="00E12AF5"/>
    <w:rsid w:val="00E30EF5"/>
    <w:rsid w:val="00E43DCF"/>
    <w:rsid w:val="00E66B06"/>
    <w:rsid w:val="00E66C12"/>
    <w:rsid w:val="00E84821"/>
    <w:rsid w:val="00EA66CC"/>
    <w:rsid w:val="00EC3610"/>
    <w:rsid w:val="00ED02DB"/>
    <w:rsid w:val="00EF0C35"/>
    <w:rsid w:val="00F02440"/>
    <w:rsid w:val="00F336A9"/>
    <w:rsid w:val="00F34011"/>
    <w:rsid w:val="00F424AE"/>
    <w:rsid w:val="00F57D82"/>
    <w:rsid w:val="00FC3AFD"/>
    <w:rsid w:val="00FC4B6C"/>
    <w:rsid w:val="00FC6FA5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A0"/>
    <w:pPr>
      <w:spacing w:before="240" w:after="0" w:line="280" w:lineRule="atLeast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123"/>
    <w:pPr>
      <w:keepNext/>
      <w:keepLines/>
      <w:spacing w:before="480"/>
      <w:outlineLvl w:val="0"/>
    </w:pPr>
    <w:rPr>
      <w:rFonts w:eastAsiaTheme="majorEastAsia" w:cstheme="majorBid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59A"/>
    <w:pPr>
      <w:keepNext/>
      <w:keepLines/>
      <w:spacing w:before="200"/>
      <w:outlineLvl w:val="1"/>
    </w:pPr>
    <w:rPr>
      <w:rFonts w:eastAsiaTheme="majorEastAsia" w:cstheme="majorBidi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B8F"/>
    <w:pPr>
      <w:keepNext/>
      <w:keepLines/>
      <w:spacing w:before="200"/>
      <w:outlineLvl w:val="2"/>
    </w:pPr>
    <w:rPr>
      <w:rFonts w:eastAsiaTheme="majorEastAsia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039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7039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3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9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03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39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03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96"/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120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46123"/>
    <w:rPr>
      <w:rFonts w:eastAsiaTheme="majorEastAsia" w:cstheme="majorBidi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359A"/>
    <w:rPr>
      <w:rFonts w:eastAsiaTheme="majorEastAsia" w:cstheme="majorBidi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6A359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A35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359A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6A359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B5B8F"/>
    <w:rPr>
      <w:rFonts w:eastAsiaTheme="majorEastAsia" w:cstheme="majorBidi"/>
      <w:b/>
      <w:bCs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637BA0"/>
    <w:pPr>
      <w:spacing w:after="100"/>
      <w:ind w:left="400"/>
    </w:pPr>
  </w:style>
  <w:style w:type="table" w:styleId="TableGrid">
    <w:name w:val="Table Grid"/>
    <w:basedOn w:val="TableNormal"/>
    <w:rsid w:val="00F3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3517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0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33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337"/>
    <w:rPr>
      <w:rFonts w:eastAsia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104F3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04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A0"/>
    <w:pPr>
      <w:spacing w:before="240" w:after="0" w:line="280" w:lineRule="atLeast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123"/>
    <w:pPr>
      <w:keepNext/>
      <w:keepLines/>
      <w:spacing w:before="480"/>
      <w:outlineLvl w:val="0"/>
    </w:pPr>
    <w:rPr>
      <w:rFonts w:eastAsiaTheme="majorEastAsia" w:cstheme="majorBid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59A"/>
    <w:pPr>
      <w:keepNext/>
      <w:keepLines/>
      <w:spacing w:before="200"/>
      <w:outlineLvl w:val="1"/>
    </w:pPr>
    <w:rPr>
      <w:rFonts w:eastAsiaTheme="majorEastAsia" w:cstheme="majorBidi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B8F"/>
    <w:pPr>
      <w:keepNext/>
      <w:keepLines/>
      <w:spacing w:before="200"/>
      <w:outlineLvl w:val="2"/>
    </w:pPr>
    <w:rPr>
      <w:rFonts w:eastAsiaTheme="majorEastAsia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039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7039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3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9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03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39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03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96"/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120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46123"/>
    <w:rPr>
      <w:rFonts w:eastAsiaTheme="majorEastAsia" w:cstheme="majorBidi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359A"/>
    <w:rPr>
      <w:rFonts w:eastAsiaTheme="majorEastAsia" w:cstheme="majorBidi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6A359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A35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359A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6A359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B5B8F"/>
    <w:rPr>
      <w:rFonts w:eastAsiaTheme="majorEastAsia" w:cstheme="majorBidi"/>
      <w:b/>
      <w:bCs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637BA0"/>
    <w:pPr>
      <w:spacing w:after="100"/>
      <w:ind w:left="400"/>
    </w:pPr>
  </w:style>
  <w:style w:type="table" w:styleId="TableGrid">
    <w:name w:val="Table Grid"/>
    <w:basedOn w:val="TableNormal"/>
    <w:rsid w:val="00F3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3517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0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33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337"/>
    <w:rPr>
      <w:rFonts w:eastAsia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104F3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04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bout.uwadvancement.org/even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bout.uwadvancement.org/event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onnect.supportuw.org/content/123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bout.uwadvancement.org/marketing/list-report-reques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bout.uwadvancement.org/marketing/list-report-request/" TargetMode="External"/><Relationship Id="rId10" Type="http://schemas.openxmlformats.org/officeDocument/2006/relationships/hyperlink" Target="http://about.uwadvancement.org/events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about.uwadvancement.org/marketing/list-report-request/" TargetMode="External"/><Relationship Id="rId14" Type="http://schemas.openxmlformats.org/officeDocument/2006/relationships/hyperlink" Target="http://about.uwadvancement.org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3564F-56EC-402B-9073-74F6D9B9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F6BBFC8F.dotm</Template>
  <TotalTime>199</TotalTime>
  <Pages>9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Requet Services</vt:lpstr>
    </vt:vector>
  </TitlesOfParts>
  <Company>UW Foundation</Company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Requet Services</dc:title>
  <dc:creator>Ryan Trier</dc:creator>
  <cp:lastModifiedBy>Stephanie Schmid</cp:lastModifiedBy>
  <cp:revision>10</cp:revision>
  <cp:lastPrinted>2015-05-14T14:35:00Z</cp:lastPrinted>
  <dcterms:created xsi:type="dcterms:W3CDTF">2015-06-01T16:33:00Z</dcterms:created>
  <dcterms:modified xsi:type="dcterms:W3CDTF">2015-06-05T17:56:00Z</dcterms:modified>
</cp:coreProperties>
</file>